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9C" w:rsidRPr="009E5F13" w:rsidRDefault="00BC329C" w:rsidP="00BC329C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9E5F13">
        <w:rPr>
          <w:rFonts w:ascii="Times New Roman" w:hAnsi="Times New Roman"/>
          <w:sz w:val="24"/>
          <w:szCs w:val="24"/>
        </w:rPr>
        <w:t>УТВЕРЖДАЮ</w:t>
      </w:r>
    </w:p>
    <w:p w:rsidR="00BC329C" w:rsidRPr="009E5F13" w:rsidRDefault="00A1162F" w:rsidP="00BC329C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</w:t>
      </w:r>
      <w:r w:rsidR="00BC329C" w:rsidRPr="009E5F13">
        <w:rPr>
          <w:rFonts w:ascii="Times New Roman" w:hAnsi="Times New Roman"/>
          <w:sz w:val="24"/>
          <w:szCs w:val="24"/>
        </w:rPr>
        <w:t>ОУ гимназии №16 «Интерес»</w:t>
      </w:r>
    </w:p>
    <w:p w:rsidR="00BC329C" w:rsidRPr="009E5F13" w:rsidRDefault="00BC329C" w:rsidP="00BC329C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9E5F13">
        <w:rPr>
          <w:rFonts w:ascii="Times New Roman" w:hAnsi="Times New Roman"/>
          <w:sz w:val="24"/>
          <w:szCs w:val="24"/>
        </w:rPr>
        <w:t>_____________  И.В.Снегирева</w:t>
      </w:r>
    </w:p>
    <w:p w:rsidR="00BC329C" w:rsidRDefault="00BC329C" w:rsidP="00BC329C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Образовательный минимум</w:t>
      </w:r>
    </w:p>
    <w:tbl>
      <w:tblPr>
        <w:tblStyle w:val="a3"/>
        <w:tblW w:w="0" w:type="auto"/>
        <w:tblInd w:w="-34" w:type="dxa"/>
        <w:tblLook w:val="04A0"/>
      </w:tblPr>
      <w:tblGrid>
        <w:gridCol w:w="3086"/>
        <w:gridCol w:w="6485"/>
      </w:tblGrid>
      <w:tr w:rsidR="00BC329C" w:rsidTr="00E36602">
        <w:tc>
          <w:tcPr>
            <w:tcW w:w="3086" w:type="dxa"/>
          </w:tcPr>
          <w:p w:rsidR="00BC329C" w:rsidRDefault="00BC329C" w:rsidP="00E366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485" w:type="dxa"/>
          </w:tcPr>
          <w:p w:rsidR="00BC329C" w:rsidRDefault="00BC329C" w:rsidP="00E366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Информатика и ИКТ</w:t>
            </w:r>
          </w:p>
        </w:tc>
      </w:tr>
      <w:tr w:rsidR="00BC329C" w:rsidTr="00E36602">
        <w:tc>
          <w:tcPr>
            <w:tcW w:w="3086" w:type="dxa"/>
          </w:tcPr>
          <w:p w:rsidR="00BC329C" w:rsidRDefault="00BC329C" w:rsidP="00E366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485" w:type="dxa"/>
          </w:tcPr>
          <w:p w:rsidR="00BC329C" w:rsidRDefault="00BC329C" w:rsidP="00E366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</w:tr>
      <w:tr w:rsidR="00BC329C" w:rsidTr="00E36602">
        <w:tc>
          <w:tcPr>
            <w:tcW w:w="3086" w:type="dxa"/>
          </w:tcPr>
          <w:p w:rsidR="00BC329C" w:rsidRDefault="00BC329C" w:rsidP="00E366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6485" w:type="dxa"/>
          </w:tcPr>
          <w:p w:rsidR="00BC329C" w:rsidRDefault="00BC329C" w:rsidP="00E366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триместр</w:t>
            </w:r>
          </w:p>
        </w:tc>
      </w:tr>
      <w:tr w:rsidR="00BC329C" w:rsidTr="00E36602">
        <w:tc>
          <w:tcPr>
            <w:tcW w:w="3086" w:type="dxa"/>
          </w:tcPr>
          <w:p w:rsidR="00BC329C" w:rsidRDefault="00BC329C" w:rsidP="00E366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6485" w:type="dxa"/>
          </w:tcPr>
          <w:p w:rsidR="00BC329C" w:rsidRDefault="00BC329C" w:rsidP="00E366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разработано в 20</w:t>
            </w:r>
            <w:r w:rsidR="007C7D93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</w:tbl>
    <w:p w:rsidR="00CE6AC7" w:rsidRDefault="00CE6AC7">
      <w:pP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E6AC7" w:rsidRPr="00D463F4" w:rsidRDefault="00CE6AC7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D463F4">
        <w:rPr>
          <w:rStyle w:val="apple-converted-space"/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 ТЕМА: «</w:t>
      </w:r>
      <w:r w:rsidR="007C7D93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Математические основы информатики</w:t>
      </w:r>
      <w:r w:rsidRPr="00D463F4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»</w:t>
      </w:r>
    </w:p>
    <w:p w:rsidR="00CE6AC7" w:rsidRDefault="007C7D93" w:rsidP="007C7D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Система счисления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знаковая система, в которой приняты определенные правила записи чисел. Знаки, с помощью которых записывают  числа, называются цифрами, а их совокупность – алфавитом системы счисления.</w:t>
      </w:r>
    </w:p>
    <w:p w:rsidR="007C7D93" w:rsidRDefault="007C7D93" w:rsidP="007C7D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счисления называется позиционной, если количественный эквивалент цифры зависит от её положения (позиции) в записи числа. Основание позиционной системы счисления равно количеству цифр, составляющих её алфавит.</w:t>
      </w:r>
    </w:p>
    <w:p w:rsidR="007C7D93" w:rsidRDefault="007C7D93" w:rsidP="007C7D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Основанием позиционной системы счисления может служить любое натуральное число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</w:t>
      </w:r>
      <w:r w:rsidRPr="007C7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</w:p>
    <w:p w:rsidR="007C7D93" w:rsidRDefault="007C7D93" w:rsidP="007C7D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позиционной системе счисления с основанием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любое число может быть представлено в виде:</w:t>
      </w:r>
    </w:p>
    <w:p w:rsidR="007C7D93" w:rsidRPr="00A1162F" w:rsidRDefault="007C7D93" w:rsidP="007C7D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=±(а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n</w:t>
      </w:r>
      <w:r w:rsidRPr="007C7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-1</w:t>
      </w:r>
      <w:r w:rsidRPr="007C7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n</w:t>
      </w:r>
      <w:proofErr w:type="spellEnd"/>
      <w:r w:rsidRPr="007C7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-1</w:t>
      </w:r>
      <w:r w:rsidRPr="007C7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n</w:t>
      </w:r>
      <w:r w:rsidRPr="007C7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-2</w:t>
      </w:r>
      <w:r w:rsidRPr="007C7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n</w:t>
      </w:r>
      <w:proofErr w:type="spellEnd"/>
      <w:r w:rsidRPr="007C7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-2</w:t>
      </w:r>
      <w:r w:rsidR="00EE4169" w:rsidRPr="00EE4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+…+ </w:t>
      </w:r>
      <w:r w:rsidR="00EE4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Start"/>
      <w:r w:rsidR="00EE4169" w:rsidRPr="00EE4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0</w:t>
      </w:r>
      <w:proofErr w:type="gramEnd"/>
      <w:r w:rsidR="00EE4169" w:rsidRPr="00EE4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="00EE4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</w:t>
      </w:r>
      <w:r w:rsidR="00EE4169" w:rsidRPr="00EE4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0</w:t>
      </w:r>
      <w:r w:rsidR="00EE4169" w:rsidRPr="00EE4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 </w:t>
      </w:r>
      <w:r w:rsidR="00EE4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E4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n</w:t>
      </w:r>
      <w:r w:rsidR="00EE4169" w:rsidRPr="00EE4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-1</w:t>
      </w:r>
      <w:r w:rsidR="00EE4169" w:rsidRPr="00EE4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proofErr w:type="spellStart"/>
      <w:r w:rsidR="00EE4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</w:t>
      </w:r>
      <w:r w:rsidR="00EE4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n</w:t>
      </w:r>
      <w:proofErr w:type="spellEnd"/>
      <w:r w:rsidR="00EE4169" w:rsidRPr="00EE4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-1</w:t>
      </w:r>
      <w:r w:rsidR="00EE4169" w:rsidRPr="00EE4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 </w:t>
      </w:r>
      <w:r w:rsidR="00EE4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E4169" w:rsidRPr="00EE4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-1</w:t>
      </w:r>
      <w:r w:rsidR="00EE4169" w:rsidRPr="00EE4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="00EE4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</w:t>
      </w:r>
      <w:r w:rsidR="00EE4169" w:rsidRPr="00EE4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-1</w:t>
      </w:r>
      <w:r w:rsidR="00EE4169" w:rsidRPr="00EE4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+…+ </w:t>
      </w:r>
      <w:r w:rsidR="00EE4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E4169" w:rsidRPr="00EE4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-</w:t>
      </w:r>
      <w:r w:rsidR="00EE4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m</w:t>
      </w:r>
      <w:r w:rsidR="00EE4169" w:rsidRPr="00EE4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="00EE4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</w:t>
      </w:r>
      <w:r w:rsidR="00EE4169" w:rsidRPr="00EE4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-</w:t>
      </w:r>
      <w:r w:rsidR="00EE4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m</w:t>
      </w:r>
      <w:r w:rsidR="00EE4169" w:rsidRPr="00EE4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EE4169" w:rsidRDefault="00EE4169" w:rsidP="007C7D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Здесь:</w:t>
      </w:r>
    </w:p>
    <w:p w:rsidR="00EE4169" w:rsidRDefault="00EE4169" w:rsidP="007C7D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 - число;</w:t>
      </w:r>
    </w:p>
    <w:p w:rsidR="00EE4169" w:rsidRDefault="00EE4169" w:rsidP="007C7D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системы счисления;</w:t>
      </w:r>
    </w:p>
    <w:p w:rsidR="00EE4169" w:rsidRDefault="00EE4169" w:rsidP="007C7D93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a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bscript"/>
          <w:lang w:val="en-US"/>
        </w:rPr>
        <w:t>i</w:t>
      </w:r>
      <w:proofErr w:type="spellEnd"/>
      <w:proofErr w:type="gramEnd"/>
      <w:r w:rsidRPr="00EE41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Pr="00EE41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цифры, принадлежащие алфавиту данной системы счисления;</w:t>
      </w:r>
    </w:p>
    <w:p w:rsidR="00EE4169" w:rsidRDefault="00EE4169" w:rsidP="007C7D93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n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количество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целых разрядов числа;</w:t>
      </w:r>
    </w:p>
    <w:p w:rsidR="00EE4169" w:rsidRDefault="00EE4169" w:rsidP="007C7D93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m</w:t>
      </w:r>
      <w:r w:rsidRPr="00EE41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количество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дробных разрядов числа;</w:t>
      </w:r>
    </w:p>
    <w:p w:rsidR="00EE4169" w:rsidRDefault="00EE4169" w:rsidP="007C7D93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«вес»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-го разряда.</w:t>
      </w:r>
    </w:p>
    <w:p w:rsidR="00EE4169" w:rsidRDefault="00EE4169" w:rsidP="007C7D93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Для компьютерного представления целых чисел используются несколько различных способов, отличающихся друг от друга количеством разрядов (8, 16, 32 или 64) и наличием или отсутствием знакового разряда.</w:t>
      </w:r>
    </w:p>
    <w:p w:rsidR="00EE4169" w:rsidRDefault="00EE4169" w:rsidP="007C7D93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Для представления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беззнакового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целого числа его следует перевести в двоичную систему счисления и дополнить полученный результат слева нулями до стандартной разрядности.</w:t>
      </w:r>
    </w:p>
    <w:p w:rsidR="00EE4169" w:rsidRDefault="00EE4169" w:rsidP="007C7D93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 представлении со знаком самый старший разряд отводится под знак числа, остальные разряды – под само число. Если число положительное</w:t>
      </w:r>
      <w:r w:rsidR="001123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то в знаковый разряд помещается 0, если число отрицательное, то 1. </w:t>
      </w:r>
      <w:proofErr w:type="gramStart"/>
      <w:r w:rsidR="001123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Положительные числа хранятся в компьютере в прямом коде, а отрицательные в дополнительном.</w:t>
      </w:r>
      <w:proofErr w:type="gramEnd"/>
    </w:p>
    <w:p w:rsidR="00112391" w:rsidRDefault="00112391" w:rsidP="007C7D93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 хранении в компьютере вещественных чисел выделяются разряды для хранения знака порядка числа, самого порядка, знака мантиссы и мантиссы. При этом любое число записывается так:</w:t>
      </w:r>
    </w:p>
    <w:p w:rsidR="00112391" w:rsidRPr="00112391" w:rsidRDefault="00112391" w:rsidP="007C7D93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А = ±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m</w:t>
      </w:r>
      <w:r w:rsidRPr="001123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*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  <w:lang w:val="en-US"/>
        </w:rPr>
        <w:t>p</w:t>
      </w:r>
      <w:proofErr w:type="spellEnd"/>
      <w:r w:rsidRPr="001123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</w:p>
    <w:p w:rsidR="00112391" w:rsidRDefault="00112391" w:rsidP="007C7D93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где: 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m</w:t>
      </w:r>
      <w:r w:rsidRPr="001123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мантисса числа;</w:t>
      </w:r>
    </w:p>
    <w:p w:rsidR="00112391" w:rsidRDefault="00112391" w:rsidP="007C7D93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q</w:t>
      </w:r>
      <w:r w:rsidRPr="00A116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основание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системы счисления;</w:t>
      </w:r>
    </w:p>
    <w:p w:rsidR="00112391" w:rsidRDefault="00112391" w:rsidP="007C7D93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p</w:t>
      </w:r>
      <w:r w:rsidRPr="001123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порядок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числа.</w:t>
      </w:r>
    </w:p>
    <w:p w:rsidR="00112391" w:rsidRDefault="00112391" w:rsidP="007C7D93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Высказывание – это предложение на любом языке, содержание которого можно однозначно определить как истинное или ложное.</w:t>
      </w:r>
    </w:p>
    <w:p w:rsidR="00112391" w:rsidRDefault="00112391" w:rsidP="007C7D93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Основные логические операции, определённые над высказываниями: инверсия, конъюнкция, дизъюнкция.</w:t>
      </w:r>
    </w:p>
    <w:tbl>
      <w:tblPr>
        <w:tblStyle w:val="a3"/>
        <w:tblW w:w="0" w:type="auto"/>
        <w:tblLook w:val="04A0"/>
      </w:tblPr>
      <w:tblGrid>
        <w:gridCol w:w="4077"/>
        <w:gridCol w:w="3402"/>
        <w:gridCol w:w="2092"/>
      </w:tblGrid>
      <w:tr w:rsidR="00112391" w:rsidTr="00112391">
        <w:tc>
          <w:tcPr>
            <w:tcW w:w="4077" w:type="dxa"/>
          </w:tcPr>
          <w:p w:rsidR="00112391" w:rsidRDefault="00112391" w:rsidP="007C7D93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Название логической операции</w:t>
            </w:r>
          </w:p>
        </w:tc>
        <w:tc>
          <w:tcPr>
            <w:tcW w:w="3402" w:type="dxa"/>
          </w:tcPr>
          <w:p w:rsidR="00112391" w:rsidRDefault="00112391" w:rsidP="007C7D93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Логическая связка</w:t>
            </w:r>
          </w:p>
        </w:tc>
        <w:tc>
          <w:tcPr>
            <w:tcW w:w="2092" w:type="dxa"/>
          </w:tcPr>
          <w:p w:rsidR="00112391" w:rsidRDefault="00112391" w:rsidP="007C7D93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Обозначение</w:t>
            </w:r>
          </w:p>
        </w:tc>
      </w:tr>
      <w:tr w:rsidR="00112391" w:rsidTr="00112391">
        <w:tc>
          <w:tcPr>
            <w:tcW w:w="4077" w:type="dxa"/>
          </w:tcPr>
          <w:p w:rsidR="00112391" w:rsidRDefault="00112391" w:rsidP="007C7D93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Инверсия</w:t>
            </w:r>
          </w:p>
        </w:tc>
        <w:tc>
          <w:tcPr>
            <w:tcW w:w="3402" w:type="dxa"/>
          </w:tcPr>
          <w:p w:rsidR="00112391" w:rsidRDefault="00112391" w:rsidP="007C7D93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«не», «неверно, что»</w:t>
            </w:r>
          </w:p>
        </w:tc>
        <w:tc>
          <w:tcPr>
            <w:tcW w:w="2092" w:type="dxa"/>
          </w:tcPr>
          <w:p w:rsidR="00112391" w:rsidRDefault="00112391" w:rsidP="007C7D93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¬</w:t>
            </w:r>
            <w:r w:rsidR="00831E1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 ¯</w:t>
            </w:r>
          </w:p>
        </w:tc>
      </w:tr>
      <w:tr w:rsidR="00112391" w:rsidTr="00112391">
        <w:tc>
          <w:tcPr>
            <w:tcW w:w="4077" w:type="dxa"/>
          </w:tcPr>
          <w:p w:rsidR="00112391" w:rsidRDefault="00112391" w:rsidP="007C7D93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Конъюнкция</w:t>
            </w:r>
          </w:p>
        </w:tc>
        <w:tc>
          <w:tcPr>
            <w:tcW w:w="3402" w:type="dxa"/>
          </w:tcPr>
          <w:p w:rsidR="00112391" w:rsidRDefault="00831E17" w:rsidP="007C7D93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«и», «а», «но», «хотя»</w:t>
            </w:r>
          </w:p>
        </w:tc>
        <w:tc>
          <w:tcPr>
            <w:tcW w:w="2092" w:type="dxa"/>
          </w:tcPr>
          <w:p w:rsidR="00112391" w:rsidRDefault="00831E17" w:rsidP="007C7D93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&amp;, ˄, *</w:t>
            </w:r>
          </w:p>
        </w:tc>
      </w:tr>
      <w:tr w:rsidR="00112391" w:rsidTr="00112391">
        <w:tc>
          <w:tcPr>
            <w:tcW w:w="4077" w:type="dxa"/>
          </w:tcPr>
          <w:p w:rsidR="00112391" w:rsidRDefault="00112391" w:rsidP="007C7D93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Дизъюнкция</w:t>
            </w:r>
          </w:p>
        </w:tc>
        <w:tc>
          <w:tcPr>
            <w:tcW w:w="3402" w:type="dxa"/>
          </w:tcPr>
          <w:p w:rsidR="00112391" w:rsidRDefault="00831E17" w:rsidP="007C7D93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«или»</w:t>
            </w:r>
          </w:p>
        </w:tc>
        <w:tc>
          <w:tcPr>
            <w:tcW w:w="2092" w:type="dxa"/>
          </w:tcPr>
          <w:p w:rsidR="00112391" w:rsidRDefault="00831E17" w:rsidP="007C7D93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ǀ, ˅</w:t>
            </w:r>
          </w:p>
        </w:tc>
      </w:tr>
    </w:tbl>
    <w:p w:rsidR="00831E17" w:rsidRDefault="00831E17" w:rsidP="007C7D93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12391" w:rsidRDefault="00831E17" w:rsidP="007C7D93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Таблицы истинности для основных логических операций</w:t>
      </w:r>
    </w:p>
    <w:p w:rsidR="00AE32CB" w:rsidRDefault="00AE32CB" w:rsidP="007C7D93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sectPr w:rsidR="00AE32CB" w:rsidSect="00453C8A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817"/>
        <w:gridCol w:w="992"/>
      </w:tblGrid>
      <w:tr w:rsidR="00831E17" w:rsidTr="00831E17">
        <w:tc>
          <w:tcPr>
            <w:tcW w:w="817" w:type="dxa"/>
          </w:tcPr>
          <w:p w:rsidR="00831E17" w:rsidRDefault="00831E17" w:rsidP="007C7D93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А</w:t>
            </w:r>
          </w:p>
        </w:tc>
        <w:tc>
          <w:tcPr>
            <w:tcW w:w="992" w:type="dxa"/>
          </w:tcPr>
          <w:p w:rsidR="00831E17" w:rsidRDefault="00831E17" w:rsidP="007C7D93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Ā</w:t>
            </w:r>
          </w:p>
        </w:tc>
      </w:tr>
      <w:tr w:rsidR="00831E17" w:rsidTr="00831E17">
        <w:tc>
          <w:tcPr>
            <w:tcW w:w="817" w:type="dxa"/>
          </w:tcPr>
          <w:p w:rsidR="00831E17" w:rsidRDefault="00831E17" w:rsidP="007C7D93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0</w:t>
            </w:r>
          </w:p>
        </w:tc>
        <w:tc>
          <w:tcPr>
            <w:tcW w:w="992" w:type="dxa"/>
          </w:tcPr>
          <w:p w:rsidR="00831E17" w:rsidRDefault="00831E17" w:rsidP="007C7D93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831E17" w:rsidTr="00831E17">
        <w:tc>
          <w:tcPr>
            <w:tcW w:w="817" w:type="dxa"/>
          </w:tcPr>
          <w:p w:rsidR="00831E17" w:rsidRDefault="00831E17" w:rsidP="007C7D93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831E17" w:rsidRDefault="00831E17" w:rsidP="007C7D93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</w:t>
            </w:r>
          </w:p>
        </w:tc>
      </w:tr>
    </w:tbl>
    <w:p w:rsidR="00831E17" w:rsidRDefault="00831E17" w:rsidP="007C7D93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AE32CB" w:rsidRDefault="00AE32CB" w:rsidP="007C7D93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567"/>
        <w:gridCol w:w="851"/>
        <w:gridCol w:w="850"/>
      </w:tblGrid>
      <w:tr w:rsidR="00831E17" w:rsidTr="00831E17">
        <w:tc>
          <w:tcPr>
            <w:tcW w:w="675" w:type="dxa"/>
          </w:tcPr>
          <w:p w:rsidR="00831E17" w:rsidRDefault="00831E17" w:rsidP="007C7D93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А</w:t>
            </w:r>
          </w:p>
        </w:tc>
        <w:tc>
          <w:tcPr>
            <w:tcW w:w="567" w:type="dxa"/>
          </w:tcPr>
          <w:p w:rsidR="00831E17" w:rsidRDefault="00831E17" w:rsidP="007C7D93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851" w:type="dxa"/>
          </w:tcPr>
          <w:p w:rsidR="00831E17" w:rsidRDefault="00831E17" w:rsidP="007C7D93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А&amp;В</w:t>
            </w:r>
          </w:p>
        </w:tc>
        <w:tc>
          <w:tcPr>
            <w:tcW w:w="850" w:type="dxa"/>
          </w:tcPr>
          <w:p w:rsidR="00831E17" w:rsidRDefault="00831E17" w:rsidP="007C7D93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А˅В</w:t>
            </w:r>
          </w:p>
        </w:tc>
      </w:tr>
      <w:tr w:rsidR="00831E17" w:rsidTr="00831E17">
        <w:tc>
          <w:tcPr>
            <w:tcW w:w="675" w:type="dxa"/>
          </w:tcPr>
          <w:p w:rsidR="00831E17" w:rsidRDefault="00831E17" w:rsidP="007C7D93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567" w:type="dxa"/>
          </w:tcPr>
          <w:p w:rsidR="00831E17" w:rsidRDefault="00831E17" w:rsidP="007C7D93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:rsidR="00831E17" w:rsidRDefault="00831E17" w:rsidP="007C7D93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831E17" w:rsidRDefault="00831E17" w:rsidP="007C7D93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831E17" w:rsidTr="00831E17">
        <w:tc>
          <w:tcPr>
            <w:tcW w:w="675" w:type="dxa"/>
          </w:tcPr>
          <w:p w:rsidR="00831E17" w:rsidRDefault="00831E17" w:rsidP="007C7D93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567" w:type="dxa"/>
          </w:tcPr>
          <w:p w:rsidR="00831E17" w:rsidRDefault="00831E17" w:rsidP="007C7D93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831E17" w:rsidRDefault="00831E17" w:rsidP="007C7D93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831E17" w:rsidRDefault="00831E17" w:rsidP="007C7D93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831E17" w:rsidTr="00831E17">
        <w:tc>
          <w:tcPr>
            <w:tcW w:w="675" w:type="dxa"/>
          </w:tcPr>
          <w:p w:rsidR="00831E17" w:rsidRDefault="00831E17" w:rsidP="007C7D93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831E17" w:rsidRDefault="00831E17" w:rsidP="007C7D93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:rsidR="00831E17" w:rsidRDefault="00831E17" w:rsidP="007C7D93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831E17" w:rsidRDefault="00831E17" w:rsidP="007C7D93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831E17" w:rsidTr="00831E17">
        <w:tc>
          <w:tcPr>
            <w:tcW w:w="675" w:type="dxa"/>
          </w:tcPr>
          <w:p w:rsidR="00831E17" w:rsidRDefault="00831E17" w:rsidP="007C7D93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831E17" w:rsidRDefault="00831E17" w:rsidP="007C7D93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831E17" w:rsidRDefault="00831E17" w:rsidP="007C7D93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:rsidR="00831E17" w:rsidRDefault="00831E17" w:rsidP="007C7D93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</w:tr>
    </w:tbl>
    <w:p w:rsidR="00AE32CB" w:rsidRDefault="00AE32CB" w:rsidP="007C7D93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sectPr w:rsidR="00AE32CB" w:rsidSect="00AE32CB">
          <w:type w:val="continuous"/>
          <w:pgSz w:w="11906" w:h="16838"/>
          <w:pgMar w:top="1134" w:right="1701" w:bottom="1134" w:left="850" w:header="708" w:footer="708" w:gutter="0"/>
          <w:cols w:num="2" w:space="708"/>
          <w:docGrid w:linePitch="360"/>
        </w:sectPr>
      </w:pPr>
    </w:p>
    <w:p w:rsidR="00D463F4" w:rsidRPr="00113943" w:rsidRDefault="00AE32CB" w:rsidP="005C62D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При вычислении логических выражений сначала выполняются действия в скобках. Приоритет выполнения логических операций: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¬,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&amp;, ˅.</w:t>
      </w:r>
    </w:p>
    <w:sectPr w:rsidR="00D463F4" w:rsidRPr="00113943" w:rsidSect="00AE32CB">
      <w:type w:val="continuous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E7B1A"/>
    <w:multiLevelType w:val="hybridMultilevel"/>
    <w:tmpl w:val="F77015CA"/>
    <w:lvl w:ilvl="0" w:tplc="2C16B320">
      <w:start w:val="5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6AC7"/>
    <w:rsid w:val="000149E4"/>
    <w:rsid w:val="00112391"/>
    <w:rsid w:val="00113943"/>
    <w:rsid w:val="002676B9"/>
    <w:rsid w:val="00453C8A"/>
    <w:rsid w:val="004D53DA"/>
    <w:rsid w:val="00503B9A"/>
    <w:rsid w:val="005C62D2"/>
    <w:rsid w:val="00635D8F"/>
    <w:rsid w:val="00760842"/>
    <w:rsid w:val="007C7D93"/>
    <w:rsid w:val="00831E17"/>
    <w:rsid w:val="00A1162F"/>
    <w:rsid w:val="00A14C40"/>
    <w:rsid w:val="00AE32CB"/>
    <w:rsid w:val="00BC329C"/>
    <w:rsid w:val="00CE6AC7"/>
    <w:rsid w:val="00D463F4"/>
    <w:rsid w:val="00E505B9"/>
    <w:rsid w:val="00EE4169"/>
    <w:rsid w:val="00F73246"/>
    <w:rsid w:val="00FB0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C7"/>
  </w:style>
  <w:style w:type="paragraph" w:styleId="1">
    <w:name w:val="heading 1"/>
    <w:basedOn w:val="a"/>
    <w:next w:val="a"/>
    <w:link w:val="10"/>
    <w:qFormat/>
    <w:rsid w:val="00D463F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FF0000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463F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6AC7"/>
  </w:style>
  <w:style w:type="table" w:styleId="a3">
    <w:name w:val="Table Grid"/>
    <w:basedOn w:val="a1"/>
    <w:uiPriority w:val="59"/>
    <w:rsid w:val="00CE6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xst-emph">
    <w:name w:val="gxst-emph"/>
    <w:basedOn w:val="a0"/>
    <w:rsid w:val="00CE6AC7"/>
  </w:style>
  <w:style w:type="character" w:styleId="a4">
    <w:name w:val="Strong"/>
    <w:basedOn w:val="a0"/>
    <w:uiPriority w:val="22"/>
    <w:qFormat/>
    <w:rsid w:val="00CE6AC7"/>
    <w:rPr>
      <w:b/>
      <w:bCs/>
    </w:rPr>
  </w:style>
  <w:style w:type="paragraph" w:styleId="a5">
    <w:name w:val="Normal (Web)"/>
    <w:basedOn w:val="a"/>
    <w:uiPriority w:val="99"/>
    <w:semiHidden/>
    <w:unhideWhenUsed/>
    <w:rsid w:val="005C6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C62D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C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2D2"/>
    <w:rPr>
      <w:rFonts w:ascii="Tahoma" w:hAnsi="Tahoma" w:cs="Tahoma"/>
      <w:sz w:val="16"/>
      <w:szCs w:val="16"/>
    </w:rPr>
  </w:style>
  <w:style w:type="character" w:customStyle="1" w:styleId="mi">
    <w:name w:val="mi"/>
    <w:basedOn w:val="a0"/>
    <w:rsid w:val="00113943"/>
  </w:style>
  <w:style w:type="character" w:customStyle="1" w:styleId="mo">
    <w:name w:val="mo"/>
    <w:basedOn w:val="a0"/>
    <w:rsid w:val="00113943"/>
  </w:style>
  <w:style w:type="character" w:customStyle="1" w:styleId="10">
    <w:name w:val="Заголовок 1 Знак"/>
    <w:basedOn w:val="a0"/>
    <w:link w:val="1"/>
    <w:rsid w:val="00D463F4"/>
    <w:rPr>
      <w:rFonts w:ascii="Times New Roman" w:eastAsia="Times New Roman" w:hAnsi="Times New Roman" w:cs="Times New Roman"/>
      <w:b/>
      <w:color w:val="FF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463F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FR1">
    <w:name w:val="FR1"/>
    <w:rsid w:val="00D463F4"/>
    <w:pPr>
      <w:widowControl w:val="0"/>
      <w:autoSpaceDE w:val="0"/>
      <w:autoSpaceDN w:val="0"/>
      <w:adjustRightInd w:val="0"/>
      <w:spacing w:before="60" w:after="0" w:line="240" w:lineRule="auto"/>
      <w:ind w:left="1120" w:right="1000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9">
    <w:name w:val="footer"/>
    <w:basedOn w:val="a"/>
    <w:link w:val="aa"/>
    <w:rsid w:val="00D463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D463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616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Администратор-05</cp:lastModifiedBy>
  <cp:revision>2</cp:revision>
  <dcterms:created xsi:type="dcterms:W3CDTF">2022-10-11T06:53:00Z</dcterms:created>
  <dcterms:modified xsi:type="dcterms:W3CDTF">2022-10-11T06:53:00Z</dcterms:modified>
</cp:coreProperties>
</file>