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B" w:rsidRPr="000F761B" w:rsidRDefault="000F761B" w:rsidP="000F761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61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F761B" w:rsidRPr="000F761B" w:rsidRDefault="00506C3D" w:rsidP="000F761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0F761B" w:rsidRPr="000F761B">
        <w:rPr>
          <w:rFonts w:ascii="Times New Roman" w:eastAsia="Calibri" w:hAnsi="Times New Roman" w:cs="Times New Roman"/>
          <w:sz w:val="24"/>
          <w:szCs w:val="24"/>
        </w:rPr>
        <w:t>ОУ гимназии №16 «Интерес»</w:t>
      </w:r>
    </w:p>
    <w:p w:rsidR="000F761B" w:rsidRPr="000F761B" w:rsidRDefault="000F761B" w:rsidP="000F761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761B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0F761B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0F761B" w:rsidRPr="000F761B" w:rsidRDefault="000F761B" w:rsidP="000F761B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61B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19"/>
        <w:gridCol w:w="6337"/>
      </w:tblGrid>
      <w:tr w:rsidR="000F761B" w:rsidRPr="000F761B" w:rsidTr="00506C3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0F761B" w:rsidRPr="000F761B" w:rsidTr="00506C3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0F761B" w:rsidRPr="000F761B" w:rsidTr="00506C3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0F761B" w:rsidRPr="000F761B" w:rsidTr="00506C3D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1B" w:rsidRPr="000F761B" w:rsidRDefault="000F761B" w:rsidP="000F76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761B">
              <w:rPr>
                <w:rFonts w:ascii="Times New Roman" w:hAnsi="Times New Roman"/>
                <w:b/>
                <w:sz w:val="28"/>
                <w:szCs w:val="28"/>
              </w:rPr>
              <w:t>разработано в 2017 - 2018</w:t>
            </w:r>
          </w:p>
        </w:tc>
      </w:tr>
    </w:tbl>
    <w:p w:rsidR="008770C2" w:rsidRDefault="008770C2" w:rsidP="00D73309">
      <w:pPr>
        <w:spacing w:after="0" w:line="256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C3D" w:rsidRPr="00D73309" w:rsidRDefault="00506C3D" w:rsidP="00D73309">
      <w:pPr>
        <w:spacing w:after="0" w:line="256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D73309">
        <w:rPr>
          <w:rFonts w:ascii="Times New Roman" w:eastAsia="Calibri" w:hAnsi="Times New Roman" w:cs="Times New Roman"/>
          <w:b/>
          <w:sz w:val="24"/>
          <w:szCs w:val="24"/>
        </w:rPr>
        <w:t>Темы:</w:t>
      </w:r>
    </w:p>
    <w:p w:rsidR="00506C3D" w:rsidRDefault="00FD656F" w:rsidP="00506C3D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FE50A9">
        <w:rPr>
          <w:rFonts w:ascii="TimesNewRomanPSMT" w:hAnsi="TimesNewRomanPSMT" w:cs="TimesNewRomanPSMT"/>
          <w:sz w:val="24"/>
          <w:szCs w:val="24"/>
        </w:rPr>
        <w:t xml:space="preserve">Кровообращение и </w:t>
      </w:r>
      <w:proofErr w:type="spellStart"/>
      <w:r w:rsidR="00FE50A9">
        <w:rPr>
          <w:rFonts w:ascii="TimesNewRomanPSMT" w:hAnsi="TimesNewRomanPSMT" w:cs="TimesNewRomanPSMT"/>
          <w:sz w:val="24"/>
          <w:szCs w:val="24"/>
        </w:rPr>
        <w:t>лимфообращение</w:t>
      </w:r>
      <w:proofErr w:type="spellEnd"/>
    </w:p>
    <w:p w:rsidR="008919CD" w:rsidRDefault="00FD656F" w:rsidP="008919CD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506C3D" w:rsidRPr="00506C3D">
        <w:rPr>
          <w:rFonts w:ascii="TimesNewRomanPSMT" w:hAnsi="TimesNewRomanPSMT" w:cs="TimesNewRomanPSMT"/>
          <w:sz w:val="24"/>
          <w:szCs w:val="24"/>
        </w:rPr>
        <w:t>Дыхание</w:t>
      </w:r>
    </w:p>
    <w:p w:rsidR="008919CD" w:rsidRDefault="00FD656F" w:rsidP="008919CD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919CD" w:rsidRPr="008919CD">
        <w:rPr>
          <w:rFonts w:ascii="TimesNewRomanPSMT" w:hAnsi="TimesNewRomanPSMT" w:cs="TimesNewRomanPSMT"/>
          <w:sz w:val="24"/>
          <w:szCs w:val="24"/>
        </w:rPr>
        <w:t>Пи</w:t>
      </w:r>
      <w:r w:rsidR="00FE50A9">
        <w:rPr>
          <w:rFonts w:ascii="TimesNewRomanPSMT" w:hAnsi="TimesNewRomanPSMT" w:cs="TimesNewRomanPSMT"/>
          <w:sz w:val="24"/>
          <w:szCs w:val="24"/>
        </w:rPr>
        <w:t>тание</w:t>
      </w:r>
    </w:p>
    <w:p w:rsidR="00D73309" w:rsidRDefault="00FD656F" w:rsidP="00D73309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919CD" w:rsidRPr="008919CD">
        <w:rPr>
          <w:rFonts w:ascii="TimesNewRomanPSMT" w:hAnsi="TimesNewRomanPSMT" w:cs="TimesNewRomanPSMT"/>
          <w:sz w:val="24"/>
          <w:szCs w:val="24"/>
        </w:rPr>
        <w:t xml:space="preserve">Обмен веществ и </w:t>
      </w:r>
      <w:r w:rsidR="00FE50A9">
        <w:rPr>
          <w:rFonts w:ascii="TimesNewRomanPSMT" w:hAnsi="TimesNewRomanPSMT" w:cs="TimesNewRomanPSMT"/>
          <w:sz w:val="24"/>
          <w:szCs w:val="24"/>
        </w:rPr>
        <w:t xml:space="preserve">превращение </w:t>
      </w:r>
      <w:r w:rsidR="008919CD" w:rsidRPr="008919CD">
        <w:rPr>
          <w:rFonts w:ascii="TimesNewRomanPSMT" w:hAnsi="TimesNewRomanPSMT" w:cs="TimesNewRomanPSMT"/>
          <w:sz w:val="24"/>
          <w:szCs w:val="24"/>
        </w:rPr>
        <w:t>энергии</w:t>
      </w:r>
    </w:p>
    <w:p w:rsidR="00D73309" w:rsidRDefault="00FD656F" w:rsidP="00D73309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D73309" w:rsidRPr="00D73309">
        <w:rPr>
          <w:rFonts w:ascii="TimesNewRomanPSMT" w:hAnsi="TimesNewRomanPSMT" w:cs="TimesNewRomanPSMT"/>
          <w:sz w:val="24"/>
          <w:szCs w:val="24"/>
        </w:rPr>
        <w:t>Выделение</w:t>
      </w:r>
      <w:r w:rsidR="00FE50A9">
        <w:rPr>
          <w:rFonts w:ascii="TimesNewRomanPSMT" w:hAnsi="TimesNewRomanPSMT" w:cs="TimesNewRomanPSMT"/>
          <w:sz w:val="24"/>
          <w:szCs w:val="24"/>
        </w:rPr>
        <w:t xml:space="preserve"> продуктов обмена</w:t>
      </w:r>
    </w:p>
    <w:p w:rsidR="00D73309" w:rsidRPr="00D73309" w:rsidRDefault="00FD656F" w:rsidP="00D73309">
      <w:pPr>
        <w:spacing w:after="0" w:line="240" w:lineRule="auto"/>
        <w:ind w:left="-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FE50A9">
        <w:rPr>
          <w:rFonts w:ascii="TimesNewRomanPSMT" w:hAnsi="TimesNewRomanPSMT" w:cs="TimesNewRomanPSMT"/>
          <w:sz w:val="24"/>
          <w:szCs w:val="24"/>
        </w:rPr>
        <w:t>Покровы тела</w:t>
      </w:r>
    </w:p>
    <w:p w:rsidR="00014642" w:rsidRDefault="00014642" w:rsidP="00D7330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32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Кровеносная система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истема, образована</w:t>
            </w:r>
            <w:r w:rsidRPr="0001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сосудами (артерии несут кровь от сердца, вены несут кровь к сердцу, капилляры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сердцем.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Автоматия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сердца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Способность миокарда (сердечной мышцы) ритмически сокращаться без внешних раздражителей 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Пульс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Волнообразные колебания стенок сосудов, возникающие в результате сокращения сердца.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К</w:t>
            </w:r>
            <w:r w:rsidRPr="00014642">
              <w:rPr>
                <w:rFonts w:ascii="TimesNewRomanPSMT" w:hAnsi="TimesNewRomanPSMT" w:cs="TimesNewRomanPSMT"/>
                <w:b/>
                <w:sz w:val="24"/>
                <w:szCs w:val="24"/>
              </w:rPr>
              <w:t>ровяное давление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1464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Давление крови на стенки сосудов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(максимальное при сокращении желудочков, минимальное - при их расслаблении).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014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Лимфатическая система</w:t>
            </w:r>
          </w:p>
        </w:tc>
        <w:tc>
          <w:tcPr>
            <w:tcW w:w="6507" w:type="dxa"/>
          </w:tcPr>
          <w:p w:rsidR="00014642" w:rsidRPr="00014642" w:rsidRDefault="00014642" w:rsidP="0001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Незамкнутая система, образована крупными сосудами, капиллярами и лимфатическими узлами.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Стенокардия</w:t>
            </w:r>
          </w:p>
        </w:tc>
        <w:tc>
          <w:tcPr>
            <w:tcW w:w="6507" w:type="dxa"/>
          </w:tcPr>
          <w:p w:rsidR="00014642" w:rsidRPr="00014642" w:rsidRDefault="00506C3D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="00014642">
              <w:rPr>
                <w:rFonts w:ascii="TimesNewRomanPSMT" w:hAnsi="TimesNewRomanPSMT" w:cs="TimesNewRomanPSMT"/>
                <w:sz w:val="24"/>
                <w:szCs w:val="24"/>
              </w:rPr>
              <w:t>ужение сосудов сердца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014642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Инфаркт миокарда</w:t>
            </w:r>
          </w:p>
        </w:tc>
        <w:tc>
          <w:tcPr>
            <w:tcW w:w="6507" w:type="dxa"/>
          </w:tcPr>
          <w:p w:rsidR="00014642" w:rsidRDefault="00506C3D" w:rsidP="0050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="00014642">
              <w:rPr>
                <w:rFonts w:ascii="TimesNewRomanPSMT" w:hAnsi="TimesNewRomanPSMT" w:cs="TimesNewRomanPSMT"/>
                <w:sz w:val="24"/>
                <w:szCs w:val="24"/>
              </w:rPr>
              <w:t xml:space="preserve">мертвление участков сердца </w:t>
            </w:r>
            <w:proofErr w:type="gramStart"/>
            <w:r w:rsidR="00014642">
              <w:rPr>
                <w:rFonts w:ascii="TimesNewRomanPSMT" w:hAnsi="TimesNewRomanPSMT" w:cs="TimesNewRomanPSMT"/>
                <w:sz w:val="24"/>
                <w:szCs w:val="24"/>
              </w:rPr>
              <w:t>вследствие</w:t>
            </w:r>
            <w:proofErr w:type="gramEnd"/>
          </w:p>
          <w:p w:rsidR="00014642" w:rsidRPr="00506C3D" w:rsidRDefault="00014642" w:rsidP="0050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кровоизлияния в сердечную мышцу.</w:t>
            </w: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506C3D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Дыхание</w:t>
            </w:r>
          </w:p>
        </w:tc>
        <w:tc>
          <w:tcPr>
            <w:tcW w:w="6507" w:type="dxa"/>
          </w:tcPr>
          <w:p w:rsidR="00506C3D" w:rsidRDefault="00506C3D" w:rsidP="00506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совокупность процессов, обеспечивающих поступление кислорода, окисление органических веществ и образования энергии, удаление образовавшихся углекислого газа и воды.</w:t>
            </w:r>
          </w:p>
          <w:p w:rsidR="00014642" w:rsidRPr="00014642" w:rsidRDefault="00014642" w:rsidP="0001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4642" w:rsidRPr="00014642" w:rsidTr="00014642">
        <w:trPr>
          <w:trHeight w:val="326"/>
        </w:trPr>
        <w:tc>
          <w:tcPr>
            <w:tcW w:w="2815" w:type="dxa"/>
          </w:tcPr>
          <w:p w:rsidR="00014642" w:rsidRPr="00014642" w:rsidRDefault="00506C3D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6507" w:type="dxa"/>
          </w:tcPr>
          <w:p w:rsidR="00014642" w:rsidRPr="00014642" w:rsidRDefault="00506C3D" w:rsidP="005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состоящая из  воздухоносных путей (нос, полость носа, носоглотка, ротоглотка, гортань, трахея, два бронха) и альвеолярных легких</w:t>
            </w:r>
            <w:proofErr w:type="gramEnd"/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506C3D" w:rsidP="00506C3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Жизненная ёмкость лёгких</w:t>
            </w:r>
          </w:p>
        </w:tc>
        <w:tc>
          <w:tcPr>
            <w:tcW w:w="6507" w:type="dxa"/>
          </w:tcPr>
          <w:p w:rsidR="00506C3D" w:rsidRDefault="00506C3D" w:rsidP="00506C3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Сумма дыхательного объёма, резервного объёма вдоха и резервного объёма выдоха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506C3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Питание</w:t>
            </w:r>
          </w:p>
        </w:tc>
        <w:tc>
          <w:tcPr>
            <w:tcW w:w="6507" w:type="dxa"/>
          </w:tcPr>
          <w:p w:rsidR="00506C3D" w:rsidRDefault="008919CD" w:rsidP="00506C3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Совокупность процессов, включающих поступление, переваривание, всасывание и усвоение организмом питательных веществ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8919C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6507" w:type="dxa"/>
          </w:tcPr>
          <w:p w:rsidR="00506C3D" w:rsidRDefault="008919CD" w:rsidP="008919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Процесс физического и химического изменения пищи до состояния, пригодного к последующему всасыванию в кровь и использованию организмом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8919C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Пищеварительная система</w:t>
            </w:r>
          </w:p>
        </w:tc>
        <w:tc>
          <w:tcPr>
            <w:tcW w:w="6507" w:type="dxa"/>
          </w:tcPr>
          <w:p w:rsidR="00506C3D" w:rsidRDefault="008919CD" w:rsidP="0089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состоящая из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</w:t>
            </w:r>
            <w:r w:rsidRPr="008919CD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пищеварительного канала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ротовая полость, глотка, пищевод, желудок, тонкая и толстая кишка) и  пищеварительных желез (слюнные, печень, поджелудочная)</w:t>
            </w:r>
            <w:proofErr w:type="gramEnd"/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8919C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Ферменты</w:t>
            </w:r>
          </w:p>
        </w:tc>
        <w:tc>
          <w:tcPr>
            <w:tcW w:w="6507" w:type="dxa"/>
          </w:tcPr>
          <w:p w:rsidR="00506C3D" w:rsidRDefault="008919CD" w:rsidP="008919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Биологические катализаторы, белковой природы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8919CD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Гастрит</w:t>
            </w:r>
          </w:p>
        </w:tc>
        <w:tc>
          <w:tcPr>
            <w:tcW w:w="6507" w:type="dxa"/>
          </w:tcPr>
          <w:p w:rsidR="00506C3D" w:rsidRDefault="008919CD" w:rsidP="008919CD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Воспаление слизистой оболочки желудка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Биологический обмен веществ</w:t>
            </w:r>
          </w:p>
        </w:tc>
        <w:tc>
          <w:tcPr>
            <w:tcW w:w="6507" w:type="dxa"/>
          </w:tcPr>
          <w:p w:rsidR="00506C3D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овокупность процессов в организме с момента поступления питательных веществ (белков, жиров и углеводов) до выделения конечных продуктов (жидких и углекислого газа).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Основной обмен</w:t>
            </w:r>
          </w:p>
        </w:tc>
        <w:tc>
          <w:tcPr>
            <w:tcW w:w="6507" w:type="dxa"/>
          </w:tcPr>
          <w:p w:rsidR="00506C3D" w:rsidRDefault="00D73309" w:rsidP="00D73309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инимальное количество энергии, необходимое для поддержания нормальной жизнедеятельности при полном покое</w:t>
            </w:r>
          </w:p>
        </w:tc>
      </w:tr>
      <w:tr w:rsidR="008919CD" w:rsidRPr="00014642" w:rsidTr="00014642">
        <w:trPr>
          <w:trHeight w:val="326"/>
        </w:trPr>
        <w:tc>
          <w:tcPr>
            <w:tcW w:w="2815" w:type="dxa"/>
          </w:tcPr>
          <w:p w:rsidR="008919C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Общий обмен</w:t>
            </w:r>
          </w:p>
        </w:tc>
        <w:tc>
          <w:tcPr>
            <w:tcW w:w="6507" w:type="dxa"/>
          </w:tcPr>
          <w:p w:rsidR="008919CD" w:rsidRDefault="00D73309" w:rsidP="00D73309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актические</w:t>
            </w:r>
            <w:proofErr w:type="gramEnd"/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энергозатраты</w:t>
            </w:r>
            <w:proofErr w:type="spellEnd"/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, совершаемые человеком за единицу времени</w:t>
            </w:r>
          </w:p>
        </w:tc>
      </w:tr>
      <w:tr w:rsidR="008919CD" w:rsidRPr="00014642" w:rsidTr="00014642">
        <w:trPr>
          <w:trHeight w:val="326"/>
        </w:trPr>
        <w:tc>
          <w:tcPr>
            <w:tcW w:w="2815" w:type="dxa"/>
          </w:tcPr>
          <w:p w:rsidR="008919C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Теплорегуляция</w:t>
            </w:r>
          </w:p>
        </w:tc>
        <w:tc>
          <w:tcPr>
            <w:tcW w:w="6507" w:type="dxa"/>
          </w:tcPr>
          <w:p w:rsidR="008919CD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изиологические процессы, направленные на поддержание температуры тела  на сравнительно постоянном уровне.</w:t>
            </w:r>
          </w:p>
        </w:tc>
      </w:tr>
      <w:tr w:rsidR="008919CD" w:rsidRPr="00014642" w:rsidTr="00014642">
        <w:trPr>
          <w:trHeight w:val="326"/>
        </w:trPr>
        <w:tc>
          <w:tcPr>
            <w:tcW w:w="2815" w:type="dxa"/>
          </w:tcPr>
          <w:p w:rsidR="008919C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Нормы питания</w:t>
            </w:r>
          </w:p>
        </w:tc>
        <w:tc>
          <w:tcPr>
            <w:tcW w:w="6507" w:type="dxa"/>
          </w:tcPr>
          <w:p w:rsidR="008919CD" w:rsidRDefault="00D73309" w:rsidP="00D73309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балансированные суточные дозы питательных веществ, удовлетворяющих  потребности организма в пластическом и энергетическом материалах</w:t>
            </w:r>
          </w:p>
        </w:tc>
      </w:tr>
      <w:tr w:rsidR="008919CD" w:rsidRPr="00014642" w:rsidTr="00014642">
        <w:trPr>
          <w:trHeight w:val="326"/>
        </w:trPr>
        <w:tc>
          <w:tcPr>
            <w:tcW w:w="2815" w:type="dxa"/>
          </w:tcPr>
          <w:p w:rsidR="008919C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Выделение</w:t>
            </w:r>
          </w:p>
        </w:tc>
        <w:tc>
          <w:tcPr>
            <w:tcW w:w="6507" w:type="dxa"/>
          </w:tcPr>
          <w:p w:rsidR="008919CD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="008919CD">
              <w:rPr>
                <w:rFonts w:ascii="TimesNewRomanPSMT" w:hAnsi="TimesNewRomanPSMT" w:cs="TimesNewRomanPSMT"/>
                <w:sz w:val="24"/>
                <w:szCs w:val="24"/>
              </w:rPr>
              <w:t>свобождение организма от конечных продуктов обмена, избытка воды, солей и органических соединений, поступивших с пищей или образовавшихся в ходе обмена веществ.</w:t>
            </w:r>
          </w:p>
        </w:tc>
      </w:tr>
      <w:tr w:rsidR="00506C3D" w:rsidRPr="00014642" w:rsidTr="00014642">
        <w:trPr>
          <w:trHeight w:val="326"/>
        </w:trPr>
        <w:tc>
          <w:tcPr>
            <w:tcW w:w="2815" w:type="dxa"/>
          </w:tcPr>
          <w:p w:rsidR="00506C3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6507" w:type="dxa"/>
          </w:tcPr>
          <w:p w:rsidR="00506C3D" w:rsidRDefault="008919CD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Система, представленная почками, мочеточниками, мочевым пузырём и мочеиспускательным каналом.</w:t>
            </w:r>
          </w:p>
        </w:tc>
      </w:tr>
      <w:tr w:rsidR="008919CD" w:rsidRPr="00014642" w:rsidTr="00014642">
        <w:trPr>
          <w:trHeight w:val="326"/>
        </w:trPr>
        <w:tc>
          <w:tcPr>
            <w:tcW w:w="2815" w:type="dxa"/>
          </w:tcPr>
          <w:p w:rsidR="008919CD" w:rsidRDefault="008919CD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Нефрон</w:t>
            </w:r>
          </w:p>
        </w:tc>
        <w:tc>
          <w:tcPr>
            <w:tcW w:w="6507" w:type="dxa"/>
          </w:tcPr>
          <w:p w:rsidR="008919CD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Структурная единица почки.</w:t>
            </w:r>
          </w:p>
        </w:tc>
      </w:tr>
      <w:tr w:rsidR="00D73309" w:rsidRPr="00014642" w:rsidTr="00014642">
        <w:trPr>
          <w:trHeight w:val="326"/>
        </w:trPr>
        <w:tc>
          <w:tcPr>
            <w:tcW w:w="2815" w:type="dxa"/>
          </w:tcPr>
          <w:p w:rsidR="00D73309" w:rsidRDefault="00D73309" w:rsidP="00D73309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Кожа</w:t>
            </w:r>
          </w:p>
        </w:tc>
        <w:tc>
          <w:tcPr>
            <w:tcW w:w="6507" w:type="dxa"/>
          </w:tcPr>
          <w:p w:rsidR="00D73309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Наружный покровный орган, состоящий из: эпидермиса (наружный слой), дермы (собственно кожа) и </w:t>
            </w:r>
          </w:p>
          <w:p w:rsidR="00D73309" w:rsidRDefault="00D73309" w:rsidP="00D7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гиподермы (подкожная жировая клетчатка).</w:t>
            </w:r>
          </w:p>
        </w:tc>
      </w:tr>
    </w:tbl>
    <w:p w:rsidR="00014642" w:rsidRDefault="00014642" w:rsidP="00D73309">
      <w:pPr>
        <w:spacing w:after="160" w:line="256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642" w:rsidRPr="000F761B" w:rsidRDefault="00014642" w:rsidP="00D73309">
      <w:pPr>
        <w:spacing w:after="160" w:line="256" w:lineRule="auto"/>
        <w:ind w:left="-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61B" w:rsidRDefault="000F761B" w:rsidP="00D73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D733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0F761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F761B" w:rsidRDefault="000F761B" w:rsidP="000F761B"/>
    <w:sectPr w:rsidR="000F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B"/>
    <w:rsid w:val="00014642"/>
    <w:rsid w:val="000F761B"/>
    <w:rsid w:val="002F59E0"/>
    <w:rsid w:val="00506C3D"/>
    <w:rsid w:val="008770C2"/>
    <w:rsid w:val="008919CD"/>
    <w:rsid w:val="00D73309"/>
    <w:rsid w:val="00FD656F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6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Б4</dc:creator>
  <cp:lastModifiedBy>ирина</cp:lastModifiedBy>
  <cp:revision>7</cp:revision>
  <dcterms:created xsi:type="dcterms:W3CDTF">2017-11-22T18:47:00Z</dcterms:created>
  <dcterms:modified xsi:type="dcterms:W3CDTF">2017-11-23T10:28:00Z</dcterms:modified>
</cp:coreProperties>
</file>