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7B" w:rsidRPr="003C45DF" w:rsidRDefault="00E95E7B" w:rsidP="00E95E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E95E7B" w:rsidRPr="003C45DF" w:rsidRDefault="00E95E7B" w:rsidP="00E95E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E95E7B" w:rsidRPr="003C45DF" w:rsidRDefault="00E95E7B" w:rsidP="00E95E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3001"/>
        <w:gridCol w:w="8198"/>
      </w:tblGrid>
      <w:tr w:rsidR="00E95E7B" w:rsidTr="00A823E3">
        <w:tc>
          <w:tcPr>
            <w:tcW w:w="1668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57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 </w:t>
            </w:r>
          </w:p>
        </w:tc>
      </w:tr>
      <w:tr w:rsidR="00E95E7B" w:rsidTr="00A823E3">
        <w:tc>
          <w:tcPr>
            <w:tcW w:w="1668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7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E95E7B" w:rsidTr="00A823E3">
        <w:tc>
          <w:tcPr>
            <w:tcW w:w="1668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557" w:type="dxa"/>
            <w:hideMark/>
          </w:tcPr>
          <w:p w:rsidR="00E95E7B" w:rsidRPr="00E95E7B" w:rsidRDefault="00E95E7B" w:rsidP="00E95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E95E7B" w:rsidTr="00A823E3">
        <w:tc>
          <w:tcPr>
            <w:tcW w:w="1668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557" w:type="dxa"/>
            <w:hideMark/>
          </w:tcPr>
          <w:p w:rsidR="00E95E7B" w:rsidRDefault="00E95E7B" w:rsidP="00A82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Разработано в 2020-2021уч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оду</w:t>
            </w:r>
          </w:p>
        </w:tc>
      </w:tr>
    </w:tbl>
    <w:p w:rsidR="00E95E7B" w:rsidRDefault="00E95E7B" w:rsidP="00E95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0481" w:type="dxa"/>
        <w:tblInd w:w="-856" w:type="dxa"/>
        <w:tblLayout w:type="fixed"/>
        <w:tblLook w:val="04A0"/>
      </w:tblPr>
      <w:tblGrid>
        <w:gridCol w:w="4253"/>
        <w:gridCol w:w="6228"/>
      </w:tblGrid>
      <w:tr w:rsidR="000975E9" w:rsidTr="002938F9">
        <w:trPr>
          <w:trHeight w:val="257"/>
        </w:trPr>
        <w:tc>
          <w:tcPr>
            <w:tcW w:w="4253" w:type="dxa"/>
          </w:tcPr>
          <w:p w:rsidR="0027665F" w:rsidRPr="002E1C55" w:rsidRDefault="002E1C55">
            <w:r>
              <w:t>Вопрос</w:t>
            </w:r>
          </w:p>
        </w:tc>
        <w:tc>
          <w:tcPr>
            <w:tcW w:w="6228" w:type="dxa"/>
          </w:tcPr>
          <w:p w:rsidR="0027665F" w:rsidRPr="002E1C55" w:rsidRDefault="002E1C55">
            <w:r>
              <w:t>Ответ</w:t>
            </w:r>
          </w:p>
        </w:tc>
      </w:tr>
      <w:tr w:rsidR="000975E9" w:rsidTr="002938F9">
        <w:trPr>
          <w:trHeight w:val="257"/>
        </w:trPr>
        <w:tc>
          <w:tcPr>
            <w:tcW w:w="4253" w:type="dxa"/>
          </w:tcPr>
          <w:p w:rsidR="0027665F" w:rsidRPr="000975E9" w:rsidRDefault="00257759">
            <w:r>
              <w:t xml:space="preserve">Что такое дерево </w:t>
            </w:r>
            <w:proofErr w:type="spellStart"/>
            <w:proofErr w:type="gramStart"/>
            <w:r>
              <w:t>дерево</w:t>
            </w:r>
            <w:proofErr w:type="spellEnd"/>
            <w:proofErr w:type="gramEnd"/>
            <w:r w:rsidR="000975E9">
              <w:t>?</w:t>
            </w:r>
          </w:p>
        </w:tc>
        <w:tc>
          <w:tcPr>
            <w:tcW w:w="6228" w:type="dxa"/>
          </w:tcPr>
          <w:p w:rsidR="0027665F" w:rsidRPr="00257759" w:rsidRDefault="000975E9" w:rsidP="00257759">
            <w:r>
              <w:t xml:space="preserve">Это </w:t>
            </w:r>
            <w:r w:rsidR="00257759">
              <w:t xml:space="preserve">связный </w:t>
            </w:r>
            <w:r w:rsidR="000B20FC">
              <w:t>г</w:t>
            </w:r>
            <w:r w:rsidR="00257759">
              <w:t>раф, в котором нет циклов.</w:t>
            </w:r>
          </w:p>
        </w:tc>
      </w:tr>
      <w:tr w:rsidR="0021058C" w:rsidTr="002938F9">
        <w:trPr>
          <w:trHeight w:val="257"/>
        </w:trPr>
        <w:tc>
          <w:tcPr>
            <w:tcW w:w="4253" w:type="dxa"/>
          </w:tcPr>
          <w:p w:rsidR="0021058C" w:rsidRDefault="0021058C">
            <w:r>
              <w:t>Что такое ориентированный граф?</w:t>
            </w:r>
          </w:p>
        </w:tc>
        <w:tc>
          <w:tcPr>
            <w:tcW w:w="6228" w:type="dxa"/>
          </w:tcPr>
          <w:p w:rsidR="0021058C" w:rsidRDefault="0021058C" w:rsidP="00257759">
            <w:proofErr w:type="gramStart"/>
            <w:r>
              <w:t>Граф</w:t>
            </w:r>
            <w:proofErr w:type="gramEnd"/>
            <w:r>
              <w:t xml:space="preserve"> в котором ребра имеют направление.</w:t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257759" w:rsidRPr="000975E9" w:rsidRDefault="0021058C">
            <w:r>
              <w:t>Аналоговый сигнал</w:t>
            </w:r>
          </w:p>
        </w:tc>
        <w:tc>
          <w:tcPr>
            <w:tcW w:w="6228" w:type="dxa"/>
          </w:tcPr>
          <w:p w:rsidR="00257759" w:rsidRPr="0021058C" w:rsidRDefault="0021058C">
            <w:pPr>
              <w:rPr>
                <w:bCs/>
              </w:rPr>
            </w:pPr>
            <w:r w:rsidRPr="0021058C">
              <w:rPr>
                <w:bCs/>
              </w:rPr>
              <w:t>Сигнал, который в любой момент времени может принимать любые значения в заданном диапазоне</w:t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257759" w:rsidRPr="000975E9" w:rsidRDefault="0021058C">
            <w:r>
              <w:t>Дискретны</w:t>
            </w:r>
            <w:proofErr w:type="gramStart"/>
            <w:r>
              <w:t>й(</w:t>
            </w:r>
            <w:proofErr w:type="gramEnd"/>
            <w:r>
              <w:t>цифровой) сигнал</w:t>
            </w:r>
          </w:p>
        </w:tc>
        <w:tc>
          <w:tcPr>
            <w:tcW w:w="6228" w:type="dxa"/>
          </w:tcPr>
          <w:p w:rsidR="00257759" w:rsidRPr="0021058C" w:rsidRDefault="0021058C">
            <w:pPr>
              <w:rPr>
                <w:bCs/>
              </w:rPr>
            </w:pPr>
            <w:r w:rsidRPr="0021058C">
              <w:rPr>
                <w:bCs/>
              </w:rPr>
              <w:t xml:space="preserve">Последовательность значений, </w:t>
            </w:r>
            <w:proofErr w:type="gramStart"/>
            <w:r w:rsidRPr="0021058C">
              <w:rPr>
                <w:bCs/>
              </w:rPr>
              <w:t>принадлежащий</w:t>
            </w:r>
            <w:proofErr w:type="gramEnd"/>
            <w:r w:rsidRPr="0021058C">
              <w:rPr>
                <w:bCs/>
              </w:rPr>
              <w:t xml:space="preserve"> </w:t>
            </w:r>
            <w:proofErr w:type="spellStart"/>
            <w:r w:rsidRPr="0021058C">
              <w:rPr>
                <w:bCs/>
              </w:rPr>
              <w:t>некоторму</w:t>
            </w:r>
            <w:proofErr w:type="spellEnd"/>
            <w:r w:rsidRPr="0021058C">
              <w:rPr>
                <w:bCs/>
              </w:rPr>
              <w:t xml:space="preserve"> конечному множеству.</w:t>
            </w:r>
          </w:p>
        </w:tc>
      </w:tr>
      <w:tr w:rsidR="0021058C" w:rsidTr="002938F9">
        <w:trPr>
          <w:trHeight w:val="771"/>
        </w:trPr>
        <w:tc>
          <w:tcPr>
            <w:tcW w:w="4253" w:type="dxa"/>
          </w:tcPr>
          <w:p w:rsidR="0021058C" w:rsidRDefault="0021058C">
            <w:r>
              <w:t>Дискретизация</w:t>
            </w:r>
          </w:p>
        </w:tc>
        <w:tc>
          <w:tcPr>
            <w:tcW w:w="6228" w:type="dxa"/>
          </w:tcPr>
          <w:p w:rsidR="0021058C" w:rsidRPr="0021058C" w:rsidRDefault="0021058C">
            <w:pPr>
              <w:rPr>
                <w:bCs/>
              </w:rPr>
            </w:pPr>
            <w:r w:rsidRPr="0021058C">
              <w:rPr>
                <w:bCs/>
              </w:rPr>
              <w:t>Представление непрерывного объекта в виде множества отдельных элементов.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257759" w:rsidRDefault="00257759">
            <w:r>
              <w:t xml:space="preserve">Условие </w:t>
            </w:r>
            <w:proofErr w:type="spellStart"/>
            <w:r w:rsidR="005E50C2">
              <w:t>Ф</w:t>
            </w:r>
            <w:r>
              <w:t>ано</w:t>
            </w:r>
            <w:proofErr w:type="spellEnd"/>
          </w:p>
        </w:tc>
        <w:tc>
          <w:tcPr>
            <w:tcW w:w="6228" w:type="dxa"/>
          </w:tcPr>
          <w:p w:rsidR="00257759" w:rsidRDefault="00257759">
            <w:r>
              <w:t xml:space="preserve">Ни одно кодовое слово не совпадает с началом </w:t>
            </w:r>
            <w:r w:rsidR="000975E9">
              <w:t xml:space="preserve">другого </w:t>
            </w:r>
            <w:r>
              <w:t>кодового слова</w:t>
            </w:r>
          </w:p>
        </w:tc>
      </w:tr>
      <w:tr w:rsidR="000975E9" w:rsidRPr="002E1C55" w:rsidTr="002938F9">
        <w:trPr>
          <w:trHeight w:val="1028"/>
        </w:trPr>
        <w:tc>
          <w:tcPr>
            <w:tcW w:w="4253" w:type="dxa"/>
          </w:tcPr>
          <w:p w:rsidR="00257759" w:rsidRDefault="00257759" w:rsidP="002E1C55">
            <w:r>
              <w:t xml:space="preserve">Формула перевода из системы счисления с основанием </w:t>
            </w:r>
            <w:r w:rsidR="000975E9" w:rsidRPr="000975E9">
              <w:rPr>
                <w:b/>
                <w:bCs/>
                <w:i/>
                <w:iCs/>
                <w:lang w:val="en-US"/>
              </w:rPr>
              <w:t>p</w:t>
            </w:r>
            <w:r>
              <w:t xml:space="preserve"> </w:t>
            </w:r>
            <w:r w:rsidR="005E50C2">
              <w:t xml:space="preserve">в </w:t>
            </w:r>
            <w:r>
              <w:t>десятичную систему счисления</w:t>
            </w:r>
          </w:p>
        </w:tc>
        <w:tc>
          <w:tcPr>
            <w:tcW w:w="6228" w:type="dxa"/>
          </w:tcPr>
          <w:tbl>
            <w:tblPr>
              <w:tblW w:w="6861" w:type="dxa"/>
              <w:tblInd w:w="2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6861"/>
            </w:tblGrid>
            <w:tr w:rsidR="00DD49E6" w:rsidRPr="0021058C" w:rsidTr="002938F9">
              <w:trPr>
                <w:trHeight w:val="379"/>
              </w:trPr>
              <w:tc>
                <w:tcPr>
                  <w:tcW w:w="6861" w:type="dxa"/>
                  <w:shd w:val="clear" w:color="auto" w:fill="auto"/>
                  <w:vAlign w:val="center"/>
                  <w:hideMark/>
                </w:tcPr>
                <w:p w:rsidR="00DD49E6" w:rsidRPr="00DD49E6" w:rsidRDefault="00DD49E6" w:rsidP="00DD49E6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A = a </w:t>
                  </w:r>
                  <w:proofErr w:type="spellStart"/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val="en-US"/>
                    </w:rPr>
                    <w:t>n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·p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n</w:t>
                  </w:r>
                  <w:proofErr w:type="spellEnd"/>
                  <w:r w:rsidR="002E1C55" w:rsidRPr="002E1C55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+</w:t>
                  </w:r>
                  <w:r w:rsidR="002E1C55" w:rsidRPr="002E1C5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a 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val="en-US"/>
                    </w:rPr>
                    <w:t>n-1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·p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n-1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 +a 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val="en-US"/>
                    </w:rPr>
                    <w:t>n-2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·p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n-2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+</w:t>
                  </w:r>
                  <w:r w:rsidR="0021058C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…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+a 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·p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1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+ a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  <w:lang w:val="en-US"/>
                    </w:rPr>
                    <w:t>0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·p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0</w:t>
                  </w:r>
                  <w:r w:rsidRPr="00DD49E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 </w:t>
                  </w:r>
                </w:p>
              </w:tc>
            </w:tr>
          </w:tbl>
          <w:p w:rsidR="002E1C55" w:rsidRPr="002E1C55" w:rsidRDefault="002E1C55">
            <w:proofErr w:type="gramStart"/>
            <w:r>
              <w:t>где</w:t>
            </w:r>
            <w:proofErr w:type="gramEnd"/>
            <w:r w:rsidRPr="00DD49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 </w:t>
            </w:r>
            <w:proofErr w:type="spellStart"/>
            <w:r w:rsidRPr="00DD49E6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</w:rPr>
              <w:t>i</w:t>
            </w:r>
            <w:proofErr w:type="spellEnd"/>
            <w:r w:rsidRPr="00DD49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цифры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числа A</w:t>
            </w:r>
          </w:p>
        </w:tc>
      </w:tr>
      <w:tr w:rsidR="000975E9" w:rsidRPr="000975E9" w:rsidTr="005E50C2">
        <w:trPr>
          <w:trHeight w:val="1061"/>
        </w:trPr>
        <w:tc>
          <w:tcPr>
            <w:tcW w:w="4253" w:type="dxa"/>
          </w:tcPr>
          <w:p w:rsidR="000975E9" w:rsidRDefault="000975E9" w:rsidP="000975E9">
            <w:r>
              <w:t>Формула перевода дробной части числа из десятичной</w:t>
            </w:r>
            <w:r w:rsidRPr="000975E9">
              <w:t xml:space="preserve"> </w:t>
            </w:r>
            <w:r>
              <w:t xml:space="preserve">системы счисления в систему счисления с основанием </w:t>
            </w:r>
            <w:r w:rsidRPr="000975E9">
              <w:rPr>
                <w:b/>
                <w:bCs/>
                <w:i/>
                <w:iCs/>
                <w:lang w:val="en-US"/>
              </w:rPr>
              <w:t>p</w:t>
            </w:r>
            <w:r>
              <w:t xml:space="preserve"> </w:t>
            </w:r>
          </w:p>
        </w:tc>
        <w:tc>
          <w:tcPr>
            <w:tcW w:w="6228" w:type="dxa"/>
          </w:tcPr>
          <w:p w:rsidR="000975E9" w:rsidRPr="00DD49E6" w:rsidRDefault="000975E9" w:rsidP="00DD49E6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4026535" cy="35052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273" cy="35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257759" w:rsidRDefault="00DD49E6" w:rsidP="00DD49E6">
            <w:r>
              <w:t xml:space="preserve">Разложение числа в системе счисления с основанием </w:t>
            </w:r>
            <w:r w:rsidRPr="000B20FC">
              <w:rPr>
                <w:b/>
                <w:bCs/>
                <w:lang w:val="en-US"/>
              </w:rPr>
              <w:t>p</w:t>
            </w:r>
            <w:r w:rsidRPr="000B20FC">
              <w:rPr>
                <w:b/>
                <w:bCs/>
              </w:rPr>
              <w:t>&gt;1</w:t>
            </w:r>
            <w:r w:rsidRPr="00DD49E6">
              <w:t xml:space="preserve"> </w:t>
            </w:r>
            <w:r>
              <w:t>по с</w:t>
            </w:r>
            <w:r w:rsidR="00257759">
              <w:t>хем</w:t>
            </w:r>
            <w:r>
              <w:t>е</w:t>
            </w:r>
            <w:r w:rsidR="00257759">
              <w:t xml:space="preserve"> Горнера</w:t>
            </w:r>
            <w:r>
              <w:t xml:space="preserve"> </w:t>
            </w:r>
          </w:p>
        </w:tc>
        <w:tc>
          <w:tcPr>
            <w:tcW w:w="6228" w:type="dxa"/>
          </w:tcPr>
          <w:p w:rsidR="00257759" w:rsidRDefault="00DD49E6">
            <w:r>
              <w:rPr>
                <w:noProof/>
              </w:rPr>
              <w:drawing>
                <wp:inline distT="0" distB="0" distL="0" distR="0">
                  <wp:extent cx="3516630" cy="371830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479" cy="38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8C" w:rsidTr="002938F9">
        <w:trPr>
          <w:trHeight w:val="771"/>
        </w:trPr>
        <w:tc>
          <w:tcPr>
            <w:tcW w:w="4253" w:type="dxa"/>
          </w:tcPr>
          <w:p w:rsidR="0021058C" w:rsidRDefault="0021058C" w:rsidP="00DD49E6">
            <w:r>
              <w:t>Равномерное кодирование</w:t>
            </w:r>
          </w:p>
        </w:tc>
        <w:tc>
          <w:tcPr>
            <w:tcW w:w="6228" w:type="dxa"/>
          </w:tcPr>
          <w:p w:rsidR="0021058C" w:rsidRPr="0021058C" w:rsidRDefault="0021058C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Если алфавит языка состоит из М знаков (имеет мощность М), то количество различных сообщений длиной </w:t>
            </w:r>
            <w:r>
              <w:rPr>
                <w:noProof/>
                <w:lang w:val="en-US"/>
              </w:rPr>
              <w:t>L</w:t>
            </w:r>
            <w:r w:rsidRPr="0021058C">
              <w:rPr>
                <w:noProof/>
              </w:rPr>
              <w:t xml:space="preserve"> </w:t>
            </w:r>
            <w:r>
              <w:rPr>
                <w:noProof/>
              </w:rPr>
              <w:t xml:space="preserve">знаков вычисляется как </w:t>
            </w:r>
            <w:r>
              <w:rPr>
                <w:noProof/>
                <w:lang w:val="en-US"/>
              </w:rPr>
              <w:t>N</w:t>
            </w:r>
            <w:r w:rsidRPr="0021058C">
              <w:rPr>
                <w:noProof/>
              </w:rPr>
              <w:t>=</w:t>
            </w:r>
            <w:r>
              <w:rPr>
                <w:noProof/>
                <w:lang w:val="en-US"/>
              </w:rPr>
              <w:t>M</w:t>
            </w:r>
            <w:r>
              <w:rPr>
                <w:noProof/>
                <w:vertAlign w:val="superscript"/>
                <w:lang w:val="en-US"/>
              </w:rPr>
              <w:t>L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901F4F" w:rsidRPr="000975E9" w:rsidRDefault="00901F4F" w:rsidP="00901F4F">
            <w:r>
              <w:t>Что такое глубина цвета</w:t>
            </w:r>
            <w:r w:rsidR="000975E9">
              <w:t>?</w:t>
            </w:r>
          </w:p>
          <w:p w:rsidR="00257759" w:rsidRDefault="00257759"/>
        </w:tc>
        <w:tc>
          <w:tcPr>
            <w:tcW w:w="6228" w:type="dxa"/>
          </w:tcPr>
          <w:p w:rsidR="00257759" w:rsidRDefault="000975E9">
            <w:r>
              <w:t xml:space="preserve">Это </w:t>
            </w:r>
            <w:r w:rsidR="00901F4F">
              <w:t>количество битов, используемых для кодирования цвета пикселя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901F4F" w:rsidRPr="000975E9" w:rsidRDefault="00901F4F" w:rsidP="00901F4F">
            <w:r>
              <w:t>Что такое цветовая палитра</w:t>
            </w:r>
            <w:r w:rsidR="000975E9">
              <w:t>?</w:t>
            </w:r>
          </w:p>
        </w:tc>
        <w:tc>
          <w:tcPr>
            <w:tcW w:w="6228" w:type="dxa"/>
          </w:tcPr>
          <w:p w:rsidR="00901F4F" w:rsidRDefault="000975E9">
            <w:r>
              <w:t xml:space="preserve">Это </w:t>
            </w:r>
            <w:r w:rsidR="00901F4F">
              <w:t>таблица, в которой каждому цвету, заданному в виде составляющих в модели RGB, сопоставляется числовой код</w:t>
            </w:r>
          </w:p>
        </w:tc>
      </w:tr>
      <w:tr w:rsidR="000975E9" w:rsidTr="002938F9">
        <w:trPr>
          <w:trHeight w:val="1690"/>
        </w:trPr>
        <w:tc>
          <w:tcPr>
            <w:tcW w:w="4253" w:type="dxa"/>
          </w:tcPr>
          <w:p w:rsidR="00901F4F" w:rsidRDefault="00901F4F" w:rsidP="00901F4F">
            <w:r>
              <w:t>Формула вычисление информационного объема звукового файла</w:t>
            </w:r>
          </w:p>
        </w:tc>
        <w:tc>
          <w:tcPr>
            <w:tcW w:w="6228" w:type="dxa"/>
          </w:tcPr>
          <w:p w:rsidR="000975E9" w:rsidRPr="000975E9" w:rsidRDefault="000975E9" w:rsidP="000975E9">
            <w:r w:rsidRPr="000975E9">
              <w:t>Объем памяти для хранения данных 1 канала (моно)</w:t>
            </w:r>
          </w:p>
          <w:p w:rsidR="000975E9" w:rsidRPr="000B20FC" w:rsidRDefault="000975E9" w:rsidP="000975E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B20FC">
              <w:rPr>
                <w:b/>
                <w:bCs/>
                <w:sz w:val="28"/>
                <w:szCs w:val="28"/>
              </w:rPr>
              <w:t>I=f</w:t>
            </w:r>
            <w:proofErr w:type="spellEnd"/>
            <w:r w:rsidRPr="000B20FC">
              <w:rPr>
                <w:b/>
                <w:bCs/>
                <w:sz w:val="28"/>
                <w:szCs w:val="28"/>
              </w:rPr>
              <w:t>·</w:t>
            </w:r>
            <w:proofErr w:type="spellStart"/>
            <w:r w:rsidRPr="000B20FC">
              <w:rPr>
                <w:b/>
                <w:bCs/>
                <w:sz w:val="28"/>
                <w:szCs w:val="28"/>
              </w:rPr>
              <w:t>b</w:t>
            </w:r>
            <w:proofErr w:type="spellEnd"/>
            <w:r w:rsidRPr="000B20FC">
              <w:rPr>
                <w:b/>
                <w:bCs/>
                <w:sz w:val="28"/>
                <w:szCs w:val="28"/>
              </w:rPr>
              <w:t>·</w:t>
            </w:r>
            <w:proofErr w:type="spellStart"/>
            <w:r w:rsidRPr="000B20FC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="000B20FC" w:rsidRPr="000B20FC">
              <w:rPr>
                <w:b/>
                <w:bCs/>
                <w:sz w:val="28"/>
                <w:szCs w:val="28"/>
              </w:rPr>
              <w:t>·</w:t>
            </w:r>
            <w:r w:rsidR="000B20FC">
              <w:rPr>
                <w:b/>
                <w:bCs/>
                <w:sz w:val="28"/>
                <w:szCs w:val="28"/>
                <w:lang w:val="en-US"/>
              </w:rPr>
              <w:t>k</w:t>
            </w:r>
          </w:p>
          <w:p w:rsidR="00901F4F" w:rsidRPr="000B20FC" w:rsidRDefault="000975E9" w:rsidP="000975E9">
            <w:r w:rsidRPr="000975E9">
              <w:t xml:space="preserve">(для хранения информации о звуке длительностью  </w:t>
            </w:r>
            <w:r w:rsidRPr="000B20FC">
              <w:rPr>
                <w:b/>
                <w:bCs/>
              </w:rPr>
              <w:t>t</w:t>
            </w:r>
            <w:r w:rsidRPr="000975E9">
              <w:t xml:space="preserve"> секунд, закодированном с частотой дискретизации</w:t>
            </w:r>
            <w:r w:rsidRPr="000B20FC">
              <w:rPr>
                <w:b/>
                <w:bCs/>
              </w:rPr>
              <w:t xml:space="preserve"> f</w:t>
            </w:r>
            <w:r w:rsidRPr="000975E9">
              <w:t xml:space="preserve"> Гц и глубиной кодирования </w:t>
            </w:r>
            <w:r w:rsidRPr="000B20FC">
              <w:rPr>
                <w:b/>
                <w:bCs/>
              </w:rPr>
              <w:t>b</w:t>
            </w:r>
            <w:r w:rsidRPr="000975E9">
              <w:t xml:space="preserve"> бит требуется I бит памяти)</w:t>
            </w:r>
            <w:r w:rsidR="000B20FC">
              <w:t>, количество каналов записи</w:t>
            </w:r>
            <w:r w:rsidR="000B20FC" w:rsidRPr="000B20FC">
              <w:rPr>
                <w:b/>
                <w:bCs/>
                <w:sz w:val="28"/>
                <w:szCs w:val="28"/>
              </w:rPr>
              <w:t xml:space="preserve"> </w:t>
            </w:r>
            <w:r w:rsidR="000B20FC">
              <w:rPr>
                <w:b/>
                <w:bCs/>
                <w:sz w:val="28"/>
                <w:szCs w:val="28"/>
                <w:lang w:val="en-US"/>
              </w:rPr>
              <w:t>k</w:t>
            </w:r>
            <w:r w:rsidR="000B20F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975E9" w:rsidTr="002938F9">
        <w:trPr>
          <w:trHeight w:val="1420"/>
        </w:trPr>
        <w:tc>
          <w:tcPr>
            <w:tcW w:w="4253" w:type="dxa"/>
          </w:tcPr>
          <w:p w:rsidR="00901F4F" w:rsidRDefault="00901F4F" w:rsidP="00901F4F">
            <w:r>
              <w:t xml:space="preserve">Формула вычисление информационного объема </w:t>
            </w:r>
            <w:r w:rsidR="000B20FC">
              <w:t xml:space="preserve">растрового </w:t>
            </w:r>
            <w:r>
              <w:t xml:space="preserve">графического изображения </w:t>
            </w:r>
          </w:p>
          <w:p w:rsidR="00901F4F" w:rsidRDefault="00901F4F" w:rsidP="00901F4F"/>
        </w:tc>
        <w:tc>
          <w:tcPr>
            <w:tcW w:w="6228" w:type="dxa"/>
          </w:tcPr>
          <w:p w:rsidR="00901F4F" w:rsidRPr="000B20FC" w:rsidRDefault="000B20FC" w:rsidP="000B20FC">
            <w:r w:rsidRPr="000B20FC">
              <w:rPr>
                <w:b/>
                <w:bCs/>
                <w:sz w:val="28"/>
                <w:szCs w:val="28"/>
              </w:rPr>
              <w:t>V=K·</w:t>
            </w:r>
            <w:proofErr w:type="spellStart"/>
            <w:r w:rsidRPr="000B20FC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0B20FC">
              <w:rPr>
                <w:b/>
                <w:bCs/>
                <w:sz w:val="28"/>
                <w:szCs w:val="28"/>
              </w:rPr>
              <w:t>,</w:t>
            </w:r>
            <w:r w:rsidRPr="000B20FC">
              <w:rPr>
                <w:sz w:val="28"/>
                <w:szCs w:val="28"/>
              </w:rPr>
              <w:t xml:space="preserve"> </w:t>
            </w:r>
            <w:r w:rsidRPr="000B20FC">
              <w:t>где </w:t>
            </w:r>
            <w:r w:rsidRPr="000B20FC">
              <w:rPr>
                <w:b/>
                <w:bCs/>
              </w:rPr>
              <w:t>V</w:t>
            </w:r>
            <w:r w:rsidRPr="000B20FC">
              <w:t> – это информационный объём растрового графического изображения, измеряющийся в байтах; </w:t>
            </w:r>
            <w:r w:rsidRPr="000B20FC">
              <w:rPr>
                <w:b/>
                <w:bCs/>
              </w:rPr>
              <w:t>K</w:t>
            </w:r>
            <w:r w:rsidRPr="000B20FC">
              <w:t> – количество пикселей (точек) в изображении, определяющееся разрешающей способностью носителя; </w:t>
            </w:r>
            <w:r w:rsidRPr="000B20FC">
              <w:rPr>
                <w:b/>
                <w:bCs/>
                <w:sz w:val="28"/>
                <w:szCs w:val="28"/>
              </w:rPr>
              <w:t>i </w:t>
            </w:r>
            <w:r w:rsidRPr="000B20FC">
              <w:t>– глубина цвета, которая измеряется в битах на один пиксель.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901F4F" w:rsidRPr="000B20FC" w:rsidRDefault="00901F4F" w:rsidP="00901F4F">
            <w:r>
              <w:t>Что такое логическое высказывание</w:t>
            </w:r>
            <w:r w:rsidR="000B20FC">
              <w:t>?</w:t>
            </w:r>
          </w:p>
        </w:tc>
        <w:tc>
          <w:tcPr>
            <w:tcW w:w="6228" w:type="dxa"/>
          </w:tcPr>
          <w:p w:rsidR="00901F4F" w:rsidRDefault="000B20FC">
            <w:r>
              <w:t>Э</w:t>
            </w:r>
            <w:r w:rsidR="00901F4F">
              <w:t xml:space="preserve">то </w:t>
            </w:r>
            <w:r>
              <w:t>повествовательное предложение,</w:t>
            </w:r>
            <w:r w:rsidR="00901F4F">
              <w:t xml:space="preserve"> про которое можно однозначно сказать истинно оно или ложно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901F4F" w:rsidRDefault="00901F4F" w:rsidP="00901F4F">
            <w:r>
              <w:t>Алгебра логики</w:t>
            </w:r>
          </w:p>
        </w:tc>
        <w:tc>
          <w:tcPr>
            <w:tcW w:w="6228" w:type="dxa"/>
          </w:tcPr>
          <w:p w:rsidR="00901F4F" w:rsidRDefault="000B20FC" w:rsidP="000B20FC">
            <w:r>
              <w:t xml:space="preserve">Это </w:t>
            </w:r>
            <w:r w:rsidR="00901F4F">
              <w:t>математический аппарат</w:t>
            </w:r>
            <w:r>
              <w:t>,</w:t>
            </w:r>
            <w:r w:rsidR="00901F4F">
              <w:t xml:space="preserve"> с помощью которого </w:t>
            </w:r>
            <w:proofErr w:type="gramStart"/>
            <w:r w:rsidR="00901F4F">
              <w:t>записывают</w:t>
            </w:r>
            <w:proofErr w:type="gramEnd"/>
            <w:r w:rsidR="00901F4F">
              <w:t xml:space="preserve"> вычисляют упрощают и преобразуют логические высказывания 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901F4F" w:rsidRPr="000B20FC" w:rsidRDefault="00901F4F" w:rsidP="00901F4F">
            <w:r>
              <w:lastRenderedPageBreak/>
              <w:t>Что такое конъюнкция</w:t>
            </w:r>
            <w:r w:rsidR="000B20FC">
              <w:t>?</w:t>
            </w:r>
          </w:p>
          <w:p w:rsidR="00901F4F" w:rsidRDefault="00901F4F" w:rsidP="00901F4F"/>
        </w:tc>
        <w:tc>
          <w:tcPr>
            <w:tcW w:w="6228" w:type="dxa"/>
          </w:tcPr>
          <w:p w:rsidR="00901F4F" w:rsidRDefault="002938F9">
            <w:r>
              <w:t xml:space="preserve">Это </w:t>
            </w:r>
            <w:r w:rsidR="00901F4F">
              <w:t>операция логическое умножение, результат которой будет истиной тогда и только тогда</w:t>
            </w:r>
            <w:r w:rsidR="000B20FC">
              <w:t>,</w:t>
            </w:r>
            <w:r w:rsidR="00901F4F">
              <w:t xml:space="preserve"> когда все высказывания истинны</w:t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901F4F" w:rsidRPr="000B20FC" w:rsidRDefault="00901F4F" w:rsidP="00901F4F">
            <w:r>
              <w:t>Что такое дизъюнкция</w:t>
            </w:r>
            <w:r w:rsidR="000B20FC">
              <w:t>?</w:t>
            </w:r>
          </w:p>
          <w:p w:rsidR="00901F4F" w:rsidRDefault="00901F4F" w:rsidP="00901F4F"/>
        </w:tc>
        <w:tc>
          <w:tcPr>
            <w:tcW w:w="6228" w:type="dxa"/>
          </w:tcPr>
          <w:p w:rsidR="00901F4F" w:rsidRPr="000B20FC" w:rsidRDefault="0076693D">
            <w:r>
              <w:t xml:space="preserve">Это </w:t>
            </w:r>
            <w:r w:rsidR="00901F4F">
              <w:t>операция логическое сложение</w:t>
            </w:r>
            <w:r>
              <w:t>, результат которой будет лож</w:t>
            </w:r>
            <w:r w:rsidR="002938F9">
              <w:t>ным</w:t>
            </w:r>
            <w:r>
              <w:t xml:space="preserve"> тогда и только тогда</w:t>
            </w:r>
            <w:r w:rsidR="000B20FC">
              <w:t xml:space="preserve">, </w:t>
            </w:r>
            <w:r w:rsidR="00901F4F">
              <w:t>когда все высказывания ложны</w:t>
            </w:r>
            <w:r w:rsidR="000B20FC">
              <w:t>.</w:t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901F4F" w:rsidRDefault="00901F4F" w:rsidP="00901F4F">
            <w:r>
              <w:t>Эквивалентность</w:t>
            </w:r>
          </w:p>
        </w:tc>
        <w:tc>
          <w:tcPr>
            <w:tcW w:w="6228" w:type="dxa"/>
          </w:tcPr>
          <w:p w:rsidR="00901F4F" w:rsidRDefault="000B20FC" w:rsidP="000B20FC">
            <w:r>
              <w:t xml:space="preserve">Это </w:t>
            </w:r>
            <w:r w:rsidR="00901F4F">
              <w:t>логическая операция</w:t>
            </w:r>
            <w:r w:rsidR="002938F9">
              <w:t>,</w:t>
            </w:r>
            <w:r w:rsidR="00901F4F">
              <w:t xml:space="preserve"> которая будет истина тогда и только тогда</w:t>
            </w:r>
            <w:r>
              <w:t>,</w:t>
            </w:r>
            <w:r w:rsidR="00901F4F">
              <w:t xml:space="preserve"> когда оба высказывания истинны или оба высказывания ложны</w:t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901F4F" w:rsidRDefault="00DD49E6" w:rsidP="00901F4F">
            <w:r>
              <w:t>Импликация</w:t>
            </w:r>
          </w:p>
        </w:tc>
        <w:tc>
          <w:tcPr>
            <w:tcW w:w="6228" w:type="dxa"/>
          </w:tcPr>
          <w:p w:rsidR="00901F4F" w:rsidRPr="0076693D" w:rsidRDefault="0076693D" w:rsidP="0076693D">
            <w:r>
              <w:t xml:space="preserve">Это </w:t>
            </w:r>
            <w:r w:rsidR="00901F4F">
              <w:t>логическая операция</w:t>
            </w:r>
            <w:r>
              <w:t>,</w:t>
            </w:r>
            <w:r w:rsidR="00901F4F">
              <w:t xml:space="preserve"> которая использует логическую связку если </w:t>
            </w:r>
            <w:r>
              <w:t xml:space="preserve">– </w:t>
            </w:r>
            <w:r w:rsidR="00901F4F">
              <w:t>то</w:t>
            </w:r>
            <w:r>
              <w:t>.</w:t>
            </w:r>
            <w:r w:rsidR="00901F4F">
              <w:t xml:space="preserve"> </w:t>
            </w:r>
            <w:r>
              <w:t>Она</w:t>
            </w:r>
            <w:r w:rsidR="00901F4F">
              <w:t xml:space="preserve"> ложн</w:t>
            </w:r>
            <w:r>
              <w:t>а</w:t>
            </w:r>
            <w:r w:rsidR="00901F4F">
              <w:t xml:space="preserve"> тогда и только тогда</w:t>
            </w:r>
            <w:r>
              <w:t>,</w:t>
            </w:r>
            <w:r w:rsidR="00901F4F">
              <w:t xml:space="preserve"> когда первое высказывание  истинно, а второе ложно</w:t>
            </w:r>
            <w:r>
              <w:t>.</w:t>
            </w:r>
          </w:p>
        </w:tc>
      </w:tr>
      <w:tr w:rsidR="000975E9" w:rsidTr="002938F9">
        <w:trPr>
          <w:trHeight w:val="489"/>
        </w:trPr>
        <w:tc>
          <w:tcPr>
            <w:tcW w:w="4253" w:type="dxa"/>
          </w:tcPr>
          <w:p w:rsidR="00901F4F" w:rsidRDefault="00B80A4A" w:rsidP="00901F4F">
            <w:r>
              <w:t>Закон исключенного третьего</w:t>
            </w:r>
          </w:p>
        </w:tc>
        <w:tc>
          <w:tcPr>
            <w:tcW w:w="6228" w:type="dxa"/>
          </w:tcPr>
          <w:p w:rsidR="00901F4F" w:rsidRDefault="00B80A4A">
            <w:r>
              <w:rPr>
                <w:noProof/>
              </w:rPr>
              <w:drawing>
                <wp:inline distT="0" distB="0" distL="0" distR="0">
                  <wp:extent cx="2484120" cy="299540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86" cy="31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551"/>
        </w:trPr>
        <w:tc>
          <w:tcPr>
            <w:tcW w:w="4253" w:type="dxa"/>
          </w:tcPr>
          <w:p w:rsidR="00B80A4A" w:rsidRDefault="005E50C2" w:rsidP="00B80A4A">
            <w:r>
              <w:t>О</w:t>
            </w:r>
            <w:r w:rsidR="00B80A4A">
              <w:t>перации с константами</w:t>
            </w:r>
          </w:p>
          <w:p w:rsidR="00B80A4A" w:rsidRDefault="00B80A4A" w:rsidP="00B80A4A"/>
        </w:tc>
        <w:tc>
          <w:tcPr>
            <w:tcW w:w="6228" w:type="dxa"/>
          </w:tcPr>
          <w:p w:rsidR="00B80A4A" w:rsidRDefault="00B80A4A">
            <w:r>
              <w:rPr>
                <w:noProof/>
              </w:rPr>
              <w:drawing>
                <wp:inline distT="0" distB="0" distL="0" distR="0">
                  <wp:extent cx="2895600" cy="3448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350" cy="35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B80A4A" w:rsidRDefault="00DD49E6" w:rsidP="00B80A4A">
            <w:r>
              <w:t xml:space="preserve">Закон </w:t>
            </w:r>
            <w:r w:rsidR="00B80A4A">
              <w:t>повторения</w:t>
            </w:r>
          </w:p>
          <w:p w:rsidR="00B80A4A" w:rsidRDefault="00B80A4A" w:rsidP="00B80A4A"/>
        </w:tc>
        <w:tc>
          <w:tcPr>
            <w:tcW w:w="6228" w:type="dxa"/>
          </w:tcPr>
          <w:p w:rsidR="00B80A4A" w:rsidRDefault="00B80A4A">
            <w:r>
              <w:rPr>
                <w:noProof/>
              </w:rPr>
              <w:drawing>
                <wp:inline distT="0" distB="0" distL="0" distR="0">
                  <wp:extent cx="2341245" cy="27456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270" cy="29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367"/>
        </w:trPr>
        <w:tc>
          <w:tcPr>
            <w:tcW w:w="4253" w:type="dxa"/>
          </w:tcPr>
          <w:p w:rsidR="00B80A4A" w:rsidRDefault="00DD49E6" w:rsidP="00B80A4A">
            <w:r>
              <w:t xml:space="preserve">Переместительный </w:t>
            </w:r>
            <w:r w:rsidR="00B80A4A">
              <w:t>закон</w:t>
            </w:r>
          </w:p>
          <w:p w:rsidR="00B80A4A" w:rsidRDefault="00B80A4A" w:rsidP="00B80A4A"/>
        </w:tc>
        <w:tc>
          <w:tcPr>
            <w:tcW w:w="6228" w:type="dxa"/>
          </w:tcPr>
          <w:p w:rsidR="00B80A4A" w:rsidRDefault="00DD49E6">
            <w:r>
              <w:rPr>
                <w:noProof/>
              </w:rPr>
              <w:drawing>
                <wp:inline distT="0" distB="0" distL="0" distR="0">
                  <wp:extent cx="2341245" cy="227951"/>
                  <wp:effectExtent l="0" t="0" r="190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584" cy="23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342"/>
        </w:trPr>
        <w:tc>
          <w:tcPr>
            <w:tcW w:w="4253" w:type="dxa"/>
          </w:tcPr>
          <w:p w:rsidR="00901F4F" w:rsidRDefault="00DD49E6" w:rsidP="00901F4F">
            <w:r>
              <w:t xml:space="preserve">Сочетательный </w:t>
            </w:r>
            <w:r w:rsidR="00B80A4A">
              <w:t>закон</w:t>
            </w:r>
          </w:p>
        </w:tc>
        <w:tc>
          <w:tcPr>
            <w:tcW w:w="6228" w:type="dxa"/>
          </w:tcPr>
          <w:p w:rsidR="00901F4F" w:rsidRDefault="00DD49E6">
            <w:r>
              <w:rPr>
                <w:noProof/>
              </w:rPr>
              <w:drawing>
                <wp:inline distT="0" distB="0" distL="0" distR="0">
                  <wp:extent cx="2837815" cy="213724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422" cy="23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453"/>
        </w:trPr>
        <w:tc>
          <w:tcPr>
            <w:tcW w:w="4253" w:type="dxa"/>
          </w:tcPr>
          <w:p w:rsidR="00B80A4A" w:rsidRDefault="00B80A4A">
            <w:r>
              <w:t>Распределительный закон</w:t>
            </w:r>
          </w:p>
        </w:tc>
        <w:tc>
          <w:tcPr>
            <w:tcW w:w="6228" w:type="dxa"/>
          </w:tcPr>
          <w:p w:rsidR="00B80A4A" w:rsidRDefault="00DD49E6">
            <w:r>
              <w:rPr>
                <w:noProof/>
              </w:rPr>
              <w:drawing>
                <wp:inline distT="0" distB="0" distL="0" distR="0">
                  <wp:extent cx="3188335" cy="28920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195" cy="31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808"/>
        </w:trPr>
        <w:tc>
          <w:tcPr>
            <w:tcW w:w="4253" w:type="dxa"/>
          </w:tcPr>
          <w:p w:rsidR="00B80A4A" w:rsidRDefault="00DD49E6">
            <w:r>
              <w:t>З</w:t>
            </w:r>
            <w:r w:rsidR="00B80A4A">
              <w:t>акон поглощения</w:t>
            </w:r>
          </w:p>
        </w:tc>
        <w:tc>
          <w:tcPr>
            <w:tcW w:w="6228" w:type="dxa"/>
          </w:tcPr>
          <w:p w:rsidR="00B80A4A" w:rsidRDefault="00B80A4A">
            <w:r>
              <w:rPr>
                <w:noProof/>
              </w:rPr>
              <w:drawing>
                <wp:inline distT="0" distB="0" distL="0" distR="0">
                  <wp:extent cx="2635250" cy="2171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t="24000"/>
                          <a:stretch/>
                        </pic:blipFill>
                        <pic:spPr bwMode="auto">
                          <a:xfrm>
                            <a:off x="0" y="0"/>
                            <a:ext cx="2817989" cy="232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9E6" w:rsidRPr="00DD49E6" w:rsidRDefault="00DD49E6">
            <w:r>
              <w:rPr>
                <w:noProof/>
              </w:rPr>
              <w:drawing>
                <wp:inline distT="0" distB="0" distL="0" distR="0">
                  <wp:extent cx="148590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8110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514"/>
        </w:trPr>
        <w:tc>
          <w:tcPr>
            <w:tcW w:w="4253" w:type="dxa"/>
          </w:tcPr>
          <w:p w:rsidR="00B80A4A" w:rsidRDefault="00DD49E6" w:rsidP="00B80A4A">
            <w:r>
              <w:t xml:space="preserve">Закон </w:t>
            </w:r>
            <w:r w:rsidR="00B80A4A">
              <w:t>де Моргана</w:t>
            </w:r>
          </w:p>
          <w:p w:rsidR="00257759" w:rsidRDefault="00257759"/>
        </w:tc>
        <w:tc>
          <w:tcPr>
            <w:tcW w:w="6228" w:type="dxa"/>
          </w:tcPr>
          <w:p w:rsidR="00257759" w:rsidRDefault="00DD49E6">
            <w:r>
              <w:rPr>
                <w:noProof/>
              </w:rPr>
              <w:drawing>
                <wp:inline distT="0" distB="0" distL="0" distR="0">
                  <wp:extent cx="2451735" cy="232612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83" cy="25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B80A4A" w:rsidRDefault="005E50C2" w:rsidP="00B80A4A">
            <w:r>
              <w:t xml:space="preserve">Схема </w:t>
            </w:r>
            <w:r w:rsidR="00B80A4A">
              <w:t>логического элемента НЕ</w:t>
            </w:r>
          </w:p>
          <w:p w:rsidR="00B80A4A" w:rsidRDefault="00B80A4A"/>
        </w:tc>
        <w:tc>
          <w:tcPr>
            <w:tcW w:w="6228" w:type="dxa"/>
          </w:tcPr>
          <w:p w:rsidR="00B80A4A" w:rsidRDefault="002E1C55">
            <w:r>
              <w:rPr>
                <w:noProof/>
              </w:rPr>
              <w:drawing>
                <wp:inline distT="0" distB="0" distL="0" distR="0">
                  <wp:extent cx="525780" cy="44846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34" cy="45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B80A4A" w:rsidRPr="00B80A4A" w:rsidRDefault="005E50C2" w:rsidP="00B80A4A">
            <w:r>
              <w:t>Схема</w:t>
            </w:r>
            <w:r w:rsidR="00B80A4A">
              <w:t xml:space="preserve">  логического элемента</w:t>
            </w:r>
            <w:proofErr w:type="gramStart"/>
            <w:r w:rsidR="00B80A4A">
              <w:t xml:space="preserve"> И</w:t>
            </w:r>
            <w:proofErr w:type="gramEnd"/>
          </w:p>
          <w:p w:rsidR="00B80A4A" w:rsidRDefault="00B80A4A" w:rsidP="00B80A4A"/>
        </w:tc>
        <w:tc>
          <w:tcPr>
            <w:tcW w:w="6228" w:type="dxa"/>
          </w:tcPr>
          <w:p w:rsidR="00B80A4A" w:rsidRDefault="002E1C55">
            <w:r>
              <w:rPr>
                <w:noProof/>
              </w:rPr>
              <w:drawing>
                <wp:inline distT="0" distB="0" distL="0" distR="0">
                  <wp:extent cx="571500" cy="48357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11" cy="48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783"/>
        </w:trPr>
        <w:tc>
          <w:tcPr>
            <w:tcW w:w="4253" w:type="dxa"/>
          </w:tcPr>
          <w:p w:rsidR="00B80A4A" w:rsidRPr="00B80A4A" w:rsidRDefault="005E50C2" w:rsidP="00B80A4A">
            <w:r>
              <w:t>Схема</w:t>
            </w:r>
            <w:r w:rsidR="00B80A4A">
              <w:t xml:space="preserve">  логического элемента ИЛИ</w:t>
            </w:r>
          </w:p>
          <w:p w:rsidR="00B80A4A" w:rsidRDefault="00B80A4A" w:rsidP="00B80A4A"/>
        </w:tc>
        <w:tc>
          <w:tcPr>
            <w:tcW w:w="6228" w:type="dxa"/>
          </w:tcPr>
          <w:p w:rsidR="00B80A4A" w:rsidRDefault="002E1C55">
            <w:r>
              <w:rPr>
                <w:noProof/>
              </w:rPr>
              <w:drawing>
                <wp:inline distT="0" distB="0" distL="0" distR="0">
                  <wp:extent cx="541020" cy="451348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86" cy="45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771"/>
        </w:trPr>
        <w:tc>
          <w:tcPr>
            <w:tcW w:w="4253" w:type="dxa"/>
          </w:tcPr>
          <w:p w:rsidR="00B80A4A" w:rsidRPr="00B80A4A" w:rsidRDefault="005E50C2" w:rsidP="00B80A4A">
            <w:r>
              <w:t>Схема</w:t>
            </w:r>
            <w:r w:rsidR="00B80A4A">
              <w:t xml:space="preserve">  логического элемента </w:t>
            </w:r>
            <w:proofErr w:type="gramStart"/>
            <w:r w:rsidR="00B80A4A">
              <w:t>И-НЕ</w:t>
            </w:r>
            <w:proofErr w:type="gramEnd"/>
          </w:p>
          <w:p w:rsidR="00B80A4A" w:rsidRDefault="00B80A4A" w:rsidP="00B80A4A"/>
        </w:tc>
        <w:tc>
          <w:tcPr>
            <w:tcW w:w="6228" w:type="dxa"/>
          </w:tcPr>
          <w:p w:rsidR="00B80A4A" w:rsidRDefault="002E1C55">
            <w:r>
              <w:rPr>
                <w:noProof/>
              </w:rPr>
              <w:drawing>
                <wp:inline distT="0" distB="0" distL="0" distR="0">
                  <wp:extent cx="579120" cy="44050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31" cy="44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5E9" w:rsidTr="002938F9">
        <w:trPr>
          <w:trHeight w:val="1028"/>
        </w:trPr>
        <w:tc>
          <w:tcPr>
            <w:tcW w:w="4253" w:type="dxa"/>
          </w:tcPr>
          <w:p w:rsidR="00B80A4A" w:rsidRPr="00B80A4A" w:rsidRDefault="005E50C2" w:rsidP="00B80A4A">
            <w:r>
              <w:t>Схема</w:t>
            </w:r>
            <w:r w:rsidR="00B80A4A">
              <w:t xml:space="preserve">  логического элемента ИЛИ-НЕ</w:t>
            </w:r>
          </w:p>
          <w:p w:rsidR="00B80A4A" w:rsidRDefault="00B80A4A" w:rsidP="00B80A4A"/>
        </w:tc>
        <w:tc>
          <w:tcPr>
            <w:tcW w:w="6228" w:type="dxa"/>
          </w:tcPr>
          <w:p w:rsidR="00B80A4A" w:rsidRDefault="002E1C55" w:rsidP="00B80A4A">
            <w:r>
              <w:rPr>
                <w:noProof/>
              </w:rPr>
              <w:drawing>
                <wp:inline distT="0" distB="0" distL="0" distR="0">
                  <wp:extent cx="594360" cy="472186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51" cy="48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8C" w:rsidTr="002938F9">
        <w:trPr>
          <w:trHeight w:val="1028"/>
        </w:trPr>
        <w:tc>
          <w:tcPr>
            <w:tcW w:w="4253" w:type="dxa"/>
          </w:tcPr>
          <w:p w:rsidR="0021058C" w:rsidRPr="00B65B99" w:rsidRDefault="00B65B99" w:rsidP="00B80A4A">
            <w:r>
              <w:rPr>
                <w:lang w:val="en-US"/>
              </w:rPr>
              <w:t xml:space="preserve">IP </w:t>
            </w:r>
            <w:r>
              <w:t>адрес</w:t>
            </w:r>
          </w:p>
        </w:tc>
        <w:tc>
          <w:tcPr>
            <w:tcW w:w="6228" w:type="dxa"/>
          </w:tcPr>
          <w:p w:rsidR="0021058C" w:rsidRPr="00B65B99" w:rsidRDefault="00B65B99" w:rsidP="00B80A4A">
            <w:pPr>
              <w:rPr>
                <w:noProof/>
              </w:rPr>
            </w:pPr>
            <w:r>
              <w:rPr>
                <w:noProof/>
              </w:rPr>
              <w:t xml:space="preserve">Уникальный адрес компьютера . Система адресов в интернете определяется </w:t>
            </w:r>
            <w:r>
              <w:rPr>
                <w:noProof/>
                <w:lang w:val="en-US"/>
              </w:rPr>
              <w:t>IP</w:t>
            </w:r>
            <w:r>
              <w:rPr>
                <w:noProof/>
              </w:rPr>
              <w:t xml:space="preserve">-протоколом. </w:t>
            </w:r>
          </w:p>
          <w:p w:rsidR="00B65B99" w:rsidRPr="00B65B99" w:rsidRDefault="00B65B99" w:rsidP="00B80A4A">
            <w:pPr>
              <w:rPr>
                <w:noProof/>
              </w:rPr>
            </w:pPr>
            <w:r>
              <w:rPr>
                <w:noProof/>
              </w:rPr>
              <w:t xml:space="preserve">Например: </w:t>
            </w:r>
            <w:r>
              <w:rPr>
                <w:noProof/>
                <w:lang w:val="en-US"/>
              </w:rPr>
              <w:t>IP</w:t>
            </w:r>
            <w:r w:rsidRPr="00B65B99">
              <w:rPr>
                <w:noProof/>
              </w:rPr>
              <w:t xml:space="preserve"> </w:t>
            </w:r>
            <w:r w:rsidR="00AF1D22">
              <w:rPr>
                <w:noProof/>
              </w:rPr>
              <w:t xml:space="preserve"> адрес представляет собой 32</w:t>
            </w:r>
            <w:r>
              <w:rPr>
                <w:noProof/>
              </w:rPr>
              <w:t>-битные числа.</w:t>
            </w:r>
            <w:r w:rsidR="00AF1D22">
              <w:rPr>
                <w:noProof/>
              </w:rPr>
              <w:t xml:space="preserve"> Для удобстав обычно разбивают это число на группы из 8 двоичных разрядов (океты). Минимальное возможное значение каждого из четырех чисел 0, а максимальное 11111111.</w:t>
            </w:r>
          </w:p>
        </w:tc>
      </w:tr>
      <w:tr w:rsidR="00AF1D22" w:rsidTr="002938F9">
        <w:trPr>
          <w:trHeight w:val="1028"/>
        </w:trPr>
        <w:tc>
          <w:tcPr>
            <w:tcW w:w="4253" w:type="dxa"/>
          </w:tcPr>
          <w:p w:rsidR="00AF1D22" w:rsidRPr="00AF1D22" w:rsidRDefault="00AF1D22" w:rsidP="00B80A4A">
            <w:r>
              <w:t>Маска</w:t>
            </w:r>
          </w:p>
        </w:tc>
        <w:tc>
          <w:tcPr>
            <w:tcW w:w="6228" w:type="dxa"/>
          </w:tcPr>
          <w:p w:rsidR="00AF1D22" w:rsidRPr="00AF1D22" w:rsidRDefault="00AF1D22" w:rsidP="00B80A4A">
            <w:pPr>
              <w:rPr>
                <w:noProof/>
              </w:rPr>
            </w:pPr>
            <w:r>
              <w:rPr>
                <w:noProof/>
              </w:rPr>
              <w:t xml:space="preserve">Это может быть 32-битное число, которое можно записать как четыре числа в диапазоне </w:t>
            </w:r>
            <w:r w:rsidRPr="00AF1D22">
              <w:rPr>
                <w:noProof/>
              </w:rPr>
              <w:t>[</w:t>
            </w:r>
            <w:r>
              <w:rPr>
                <w:noProof/>
              </w:rPr>
              <w:t>0; 255</w:t>
            </w:r>
            <w:r w:rsidRPr="00AF1D22">
              <w:rPr>
                <w:noProof/>
              </w:rPr>
              <w:t>]</w:t>
            </w:r>
            <w:r>
              <w:rPr>
                <w:noProof/>
              </w:rPr>
              <w:t>. Двоичный код маски строиться особым образом, по принципу «сначала единицы, потом – нули»</w:t>
            </w:r>
          </w:p>
        </w:tc>
      </w:tr>
      <w:tr w:rsidR="00AF1D22" w:rsidTr="002938F9">
        <w:trPr>
          <w:trHeight w:val="1028"/>
        </w:trPr>
        <w:tc>
          <w:tcPr>
            <w:tcW w:w="4253" w:type="dxa"/>
          </w:tcPr>
          <w:p w:rsidR="00AF1D22" w:rsidRPr="00AF1D22" w:rsidRDefault="00AF1D22" w:rsidP="00B80A4A">
            <w:pPr>
              <w:rPr>
                <w:lang w:val="en-US"/>
              </w:rPr>
            </w:pPr>
            <w:r>
              <w:t>Адрес ресурса (</w:t>
            </w:r>
            <w:r>
              <w:rPr>
                <w:lang w:val="en-US"/>
              </w:rPr>
              <w:t>URL)</w:t>
            </w:r>
          </w:p>
        </w:tc>
        <w:tc>
          <w:tcPr>
            <w:tcW w:w="6228" w:type="dxa"/>
          </w:tcPr>
          <w:p w:rsidR="00AF1D22" w:rsidRPr="00AF1D22" w:rsidRDefault="00AF1D22" w:rsidP="00B80A4A">
            <w:pPr>
              <w:rPr>
                <w:noProof/>
              </w:rPr>
            </w:pPr>
            <w:r>
              <w:rPr>
                <w:noProof/>
              </w:rPr>
              <w:t xml:space="preserve">Универсальный указатель ресурса. Типичный </w:t>
            </w:r>
            <w:r>
              <w:rPr>
                <w:noProof/>
                <w:lang w:val="en-US"/>
              </w:rPr>
              <w:t>URL</w:t>
            </w:r>
            <w:r w:rsidRPr="00AF1D22">
              <w:rPr>
                <w:noProof/>
              </w:rPr>
              <w:t xml:space="preserve"> </w:t>
            </w:r>
            <w:r>
              <w:rPr>
                <w:noProof/>
              </w:rPr>
              <w:t xml:space="preserve">состоит из четырех частей: протокола, имени сервера (или его </w:t>
            </w:r>
            <w:r>
              <w:rPr>
                <w:noProof/>
                <w:lang w:val="en-US"/>
              </w:rPr>
              <w:t>IP</w:t>
            </w:r>
            <w:r w:rsidRPr="00AF1D22">
              <w:rPr>
                <w:noProof/>
              </w:rPr>
              <w:t xml:space="preserve"> </w:t>
            </w:r>
            <w:r>
              <w:rPr>
                <w:noProof/>
              </w:rPr>
              <w:t>адреса), каталога и имени документа (файла).</w:t>
            </w:r>
          </w:p>
        </w:tc>
      </w:tr>
    </w:tbl>
    <w:p w:rsidR="00D447A9" w:rsidRDefault="00D447A9" w:rsidP="005E50C2"/>
    <w:sectPr w:rsidR="00D447A9" w:rsidSect="005E50C2">
      <w:pgSz w:w="11909" w:h="16834"/>
      <w:pgMar w:top="568" w:right="1440" w:bottom="284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2FA"/>
    <w:multiLevelType w:val="multilevel"/>
    <w:tmpl w:val="85B26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7A02E1"/>
    <w:multiLevelType w:val="multilevel"/>
    <w:tmpl w:val="59C8C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47A9"/>
    <w:rsid w:val="000975E9"/>
    <w:rsid w:val="000B20FC"/>
    <w:rsid w:val="0021058C"/>
    <w:rsid w:val="00257759"/>
    <w:rsid w:val="0027665F"/>
    <w:rsid w:val="002938F9"/>
    <w:rsid w:val="002E1C55"/>
    <w:rsid w:val="005E50C2"/>
    <w:rsid w:val="0076693D"/>
    <w:rsid w:val="00775CCF"/>
    <w:rsid w:val="00901F4F"/>
    <w:rsid w:val="009E714D"/>
    <w:rsid w:val="00A52080"/>
    <w:rsid w:val="00AF1D22"/>
    <w:rsid w:val="00B65B99"/>
    <w:rsid w:val="00B80A4A"/>
    <w:rsid w:val="00D447A9"/>
    <w:rsid w:val="00DD49E6"/>
    <w:rsid w:val="00E9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4D"/>
  </w:style>
  <w:style w:type="paragraph" w:styleId="1">
    <w:name w:val="heading 1"/>
    <w:basedOn w:val="a"/>
    <w:next w:val="a"/>
    <w:uiPriority w:val="9"/>
    <w:qFormat/>
    <w:rsid w:val="009E71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E71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E71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E71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E71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E71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71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E714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E714D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2766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D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5564-B48F-4B53-AE25-853E099D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Юлия</cp:lastModifiedBy>
  <cp:revision>10</cp:revision>
  <dcterms:created xsi:type="dcterms:W3CDTF">2020-11-29T04:13:00Z</dcterms:created>
  <dcterms:modified xsi:type="dcterms:W3CDTF">2023-12-22T08:40:00Z</dcterms:modified>
</cp:coreProperties>
</file>